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FE" w:rsidRDefault="00356FFE">
      <w:pPr>
        <w:pStyle w:val="NormalText"/>
        <w:rPr>
          <w:b/>
          <w:bCs/>
        </w:rPr>
      </w:pPr>
      <w:r>
        <w:rPr>
          <w:b/>
          <w:bCs/>
          <w:i/>
          <w:iCs/>
        </w:rPr>
        <w:t xml:space="preserve">Financial Reporting and Analysis, 7e </w:t>
      </w:r>
      <w:r>
        <w:rPr>
          <w:b/>
          <w:bCs/>
        </w:rPr>
        <w:t>(Revsine)</w:t>
      </w:r>
    </w:p>
    <w:p w:rsidR="00356FFE" w:rsidRDefault="00356FFE">
      <w:pPr>
        <w:pStyle w:val="NormalText"/>
        <w:rPr>
          <w:b/>
          <w:bCs/>
        </w:rPr>
      </w:pPr>
      <w:r>
        <w:rPr>
          <w:b/>
          <w:bCs/>
        </w:rPr>
        <w:t xml:space="preserve">Chapter 1   The Economic and Institutional Setting for Financial Reporting </w:t>
      </w:r>
    </w:p>
    <w:p w:rsidR="00356FFE" w:rsidRDefault="00356FFE">
      <w:pPr>
        <w:pStyle w:val="NormalText"/>
        <w:rPr>
          <w:b/>
          <w:bCs/>
        </w:rPr>
      </w:pPr>
    </w:p>
    <w:p w:rsidR="00356FFE" w:rsidRDefault="00356FFE">
      <w:pPr>
        <w:pStyle w:val="NormalText"/>
      </w:pPr>
      <w:r>
        <w:t>1) The role of financial accounting information is to facilitate economic transactions and to foster efficient allocation of resources among businesses and individuals.</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Resource Management</w:t>
      </w:r>
    </w:p>
    <w:p w:rsidR="00356FFE" w:rsidRDefault="00356FFE">
      <w:pPr>
        <w:pStyle w:val="NormalText"/>
      </w:pPr>
    </w:p>
    <w:p w:rsidR="00356FFE" w:rsidRDefault="00356FFE">
      <w:pPr>
        <w:pStyle w:val="NormalText"/>
      </w:pPr>
      <w:r>
        <w:t>2) Financial reports provide information that can reduce investors' uncertainty about the company's opportunities and risks, thereby raising the company's cost of capital.</w:t>
      </w:r>
    </w:p>
    <w:p w:rsidR="00ED08FC" w:rsidRDefault="00ED08FC">
      <w:pPr>
        <w:pStyle w:val="NormalText"/>
      </w:pPr>
    </w:p>
    <w:p w:rsidR="00356FFE" w:rsidRDefault="00ED08FC">
      <w:pPr>
        <w:pStyle w:val="NormalText"/>
      </w:pPr>
      <w:r>
        <w:t>Answer:</w:t>
      </w:r>
      <w:r w:rsidR="00356FFE">
        <w:t xml:space="preserve">  FALSE</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 FN Risk Analysis</w:t>
      </w:r>
    </w:p>
    <w:p w:rsidR="00356FFE" w:rsidRDefault="00356FFE">
      <w:pPr>
        <w:pStyle w:val="NormalText"/>
      </w:pPr>
    </w:p>
    <w:p w:rsidR="00356FFE" w:rsidRDefault="00356FFE">
      <w:pPr>
        <w:pStyle w:val="NormalText"/>
      </w:pPr>
      <w:r>
        <w:t xml:space="preserve">3) </w:t>
      </w:r>
      <w:r>
        <w:rPr>
          <w:i/>
          <w:iCs/>
        </w:rPr>
        <w:t>Comparability</w:t>
      </w:r>
      <w:r>
        <w:t xml:space="preserve"> across companies allows analysts to identify real economic similarities in and differences between underlying economic events because those similarities or differences are not obscured by accounting methods or disclosure practices.</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Risk Analysis; FN Measurement</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4) Executive compensation contracts seldom contain annual bonus and longer term pay components tied to financial statement results, but instead usually rely on stock options as a means to reward managers in a manner that is less subject to manipulation by management.</w:t>
      </w:r>
    </w:p>
    <w:p w:rsidR="00ED08FC" w:rsidRDefault="00ED08FC">
      <w:pPr>
        <w:pStyle w:val="NormalText"/>
      </w:pPr>
    </w:p>
    <w:p w:rsidR="00356FFE" w:rsidRDefault="00ED08FC">
      <w:pPr>
        <w:pStyle w:val="NormalText"/>
      </w:pPr>
      <w:r>
        <w:t>Answer:</w:t>
      </w:r>
      <w:r w:rsidR="00356FFE">
        <w:t xml:space="preserve">  FALSE</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 FN Risk Analysis; BB Critical Thinking</w:t>
      </w:r>
    </w:p>
    <w:p w:rsidR="00356FFE" w:rsidRDefault="00356FFE">
      <w:pPr>
        <w:pStyle w:val="NormalText"/>
      </w:pPr>
    </w:p>
    <w:p w:rsidR="00356FFE" w:rsidRDefault="00356FFE">
      <w:pPr>
        <w:pStyle w:val="NormalText"/>
      </w:pPr>
      <w:r>
        <w:t>5) The public and private sector regulatory agencies establish and enforce financial reporting requirements designed to ensure that companies meet certain minimum levels of financial disclosure.</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Legal</w:t>
      </w:r>
    </w:p>
    <w:p w:rsidR="00356FFE" w:rsidRDefault="00356FFE">
      <w:pPr>
        <w:pStyle w:val="NormalText"/>
      </w:pPr>
    </w:p>
    <w:p w:rsidR="00356FFE" w:rsidRDefault="00356FFE">
      <w:pPr>
        <w:pStyle w:val="NormalText"/>
      </w:pPr>
      <w:r>
        <w:t>6) Although the SEC has the ultimate legal authority to set accounting principles in the U.S., it has looked to private-sector organizations (e.g., the FASB) to establish and enforce these principles.</w:t>
      </w:r>
    </w:p>
    <w:p w:rsidR="00ED08FC" w:rsidRDefault="00ED08FC">
      <w:pPr>
        <w:pStyle w:val="NormalText"/>
      </w:pPr>
    </w:p>
    <w:p w:rsidR="00356FFE" w:rsidRDefault="00ED08FC">
      <w:pPr>
        <w:pStyle w:val="NormalText"/>
      </w:pPr>
      <w:r>
        <w:t>Answer:</w:t>
      </w:r>
      <w:r w:rsidR="00356FFE">
        <w:t xml:space="preserve">  FALSE</w:t>
      </w:r>
    </w:p>
    <w:p w:rsidR="00356FFE" w:rsidRDefault="00356FFE">
      <w:pPr>
        <w:pStyle w:val="NormalText"/>
      </w:pPr>
      <w:r>
        <w:t>Explanation:  The SEC retains enforcement authority over financial reporting in the U.S.</w:t>
      </w:r>
    </w:p>
    <w:p w:rsidR="00356FFE" w:rsidRDefault="00ED08FC">
      <w:pPr>
        <w:pStyle w:val="NormalText"/>
      </w:pPr>
      <w:r>
        <w:t>Difficulty: 1 Easy</w:t>
      </w:r>
    </w:p>
    <w:p w:rsidR="00356FFE" w:rsidRDefault="00356FFE">
      <w:pPr>
        <w:pStyle w:val="NormalText"/>
      </w:pPr>
      <w:r>
        <w:t>Topic:  Standard-setting―US GAAP</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Legal</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7) Management has considerable discretion over the particular accounting procedures used in the financial statements and over the details contained in related note disclosures.</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Financial statements―As sources of information; Management choices―Reporting strategies</w:t>
      </w:r>
    </w:p>
    <w:p w:rsidR="00356FFE" w:rsidRDefault="00356FFE">
      <w:pPr>
        <w:pStyle w:val="NormalText"/>
      </w:pPr>
      <w:r>
        <w:t>Learning Objective:  01-01 Understand why financial statements are valuable sources of information about companies.;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FN Measurement</w:t>
      </w:r>
    </w:p>
    <w:p w:rsidR="00356FFE" w:rsidRDefault="00356FFE">
      <w:pPr>
        <w:pStyle w:val="NormalText"/>
      </w:pPr>
    </w:p>
    <w:p w:rsidR="00356FFE" w:rsidRDefault="00356FFE">
      <w:pPr>
        <w:pStyle w:val="NormalText"/>
      </w:pPr>
      <w:r>
        <w:t>8) Accounting standard-setting in the U.S. is a technical process and thus little affected by political considerations.</w:t>
      </w:r>
    </w:p>
    <w:p w:rsidR="00ED08FC" w:rsidRDefault="00ED08FC">
      <w:pPr>
        <w:pStyle w:val="NormalText"/>
      </w:pPr>
    </w:p>
    <w:p w:rsidR="00356FFE" w:rsidRDefault="00ED08FC">
      <w:pPr>
        <w:pStyle w:val="NormalText"/>
      </w:pPr>
      <w:r>
        <w:t>Answer:</w:t>
      </w:r>
      <w:r w:rsidR="00356FFE">
        <w:t xml:space="preserve">  FALSE</w:t>
      </w:r>
    </w:p>
    <w:p w:rsidR="00356FFE" w:rsidRDefault="00ED08FC">
      <w:pPr>
        <w:pStyle w:val="NormalText"/>
      </w:pPr>
      <w:r>
        <w:t>Difficulty: 1 Easy</w:t>
      </w:r>
    </w:p>
    <w:p w:rsidR="00356FFE" w:rsidRDefault="00356FFE">
      <w:pPr>
        <w:pStyle w:val="NormalText"/>
      </w:pPr>
      <w:r>
        <w:t>Topic:  Standard-setting―US GAAP</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Legal</w:t>
      </w:r>
    </w:p>
    <w:p w:rsidR="00356FFE" w:rsidRDefault="00356FFE">
      <w:pPr>
        <w:pStyle w:val="NormalText"/>
      </w:pPr>
    </w:p>
    <w:p w:rsidR="00356FFE" w:rsidRDefault="00356FFE">
      <w:pPr>
        <w:pStyle w:val="NormalText"/>
      </w:pPr>
      <w:r>
        <w:t>9) The IASB and FASB have worked together to develop a single set of high-quality, understandable, enforceable and globally accepted international financial reporting standards.</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Remember</w:t>
      </w:r>
    </w:p>
    <w:p w:rsidR="00356FFE" w:rsidRDefault="00356FFE">
      <w:pPr>
        <w:pStyle w:val="NormalText"/>
      </w:pPr>
      <w:r>
        <w:t>AACSB:  Diversity</w:t>
      </w:r>
    </w:p>
    <w:p w:rsidR="00356FFE" w:rsidRDefault="00356FFE">
      <w:pPr>
        <w:pStyle w:val="NormalText"/>
        <w:spacing w:after="240"/>
      </w:pPr>
      <w:r>
        <w:t>AICPA:  FN Measurement; BB Global</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10) Foreign companies registered with the SEC that use IFRS no longer have to reconcile their financial statements to U.S. GAAP.</w:t>
      </w:r>
    </w:p>
    <w:p w:rsidR="00ED08FC" w:rsidRDefault="00ED08FC">
      <w:pPr>
        <w:pStyle w:val="NormalText"/>
      </w:pPr>
    </w:p>
    <w:p w:rsidR="00356FFE" w:rsidRDefault="00ED08FC">
      <w:pPr>
        <w:pStyle w:val="NormalText"/>
      </w:pPr>
      <w:r>
        <w:t>Answer:</w:t>
      </w:r>
      <w:r w:rsidR="00356FFE">
        <w:t xml:space="preserve">  FALSE</w:t>
      </w:r>
    </w:p>
    <w:p w:rsidR="00356FFE" w:rsidRDefault="00356FFE">
      <w:pPr>
        <w:pStyle w:val="NormalText"/>
      </w:pPr>
      <w:r>
        <w:t>Explanation:  Form F20 reconciles back to GAAP the earnings and shareholder's equity</w:t>
      </w:r>
    </w:p>
    <w:p w:rsidR="00356FFE" w:rsidRDefault="00ED08FC">
      <w:pPr>
        <w:pStyle w:val="NormalText"/>
      </w:pPr>
      <w:r>
        <w:t>Difficulty: 2 Medium</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Understand</w:t>
      </w:r>
    </w:p>
    <w:p w:rsidR="00356FFE" w:rsidRDefault="00356FFE">
      <w:pPr>
        <w:pStyle w:val="NormalText"/>
      </w:pPr>
      <w:r>
        <w:t>AACSB:  Diversity</w:t>
      </w:r>
    </w:p>
    <w:p w:rsidR="00356FFE" w:rsidRDefault="00356FFE">
      <w:pPr>
        <w:pStyle w:val="NormalText"/>
      </w:pPr>
      <w:r>
        <w:t>AICPA:  FN Measurement; BB Legal</w:t>
      </w:r>
    </w:p>
    <w:p w:rsidR="00356FFE" w:rsidRDefault="00356FFE">
      <w:pPr>
        <w:pStyle w:val="NormalText"/>
      </w:pPr>
    </w:p>
    <w:p w:rsidR="00356FFE" w:rsidRDefault="00356FFE">
      <w:pPr>
        <w:pStyle w:val="NormalText"/>
      </w:pPr>
      <w:r>
        <w:t>11) U.S. GAAP has been criticized as being too "rules-based" thus allowing managers to invent "loopholes" that conform to the letter of a standard but simultaneously violate its spirit.</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2 Medium</w:t>
      </w:r>
    </w:p>
    <w:p w:rsidR="00356FFE" w:rsidRDefault="00356FFE">
      <w:pPr>
        <w:pStyle w:val="NormalText"/>
      </w:pPr>
      <w:r>
        <w:t>Topic:  Global differences and financial reporting</w:t>
      </w:r>
    </w:p>
    <w:p w:rsidR="00356FFE" w:rsidRDefault="00356FFE">
      <w:pPr>
        <w:pStyle w:val="NormalText"/>
      </w:pPr>
      <w:r>
        <w:t>Learning Objective:  01-05 Understand why financial reporting philosophies and detailed accounting practices sometimes differ across countries.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w:t>
      </w:r>
    </w:p>
    <w:p w:rsidR="00356FFE" w:rsidRDefault="00356FFE">
      <w:pPr>
        <w:pStyle w:val="NormalText"/>
      </w:pPr>
    </w:p>
    <w:p w:rsidR="00356FFE" w:rsidRDefault="00356FFE">
      <w:pPr>
        <w:pStyle w:val="NormalText"/>
      </w:pPr>
      <w:r>
        <w:t>12) The goal of the movement toward international convergence of accounting standards is a single set of accounting standards accepted worldwide and superior to the choices presently available.</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Remember</w:t>
      </w:r>
    </w:p>
    <w:p w:rsidR="00356FFE" w:rsidRDefault="00356FFE">
      <w:pPr>
        <w:pStyle w:val="NormalText"/>
      </w:pPr>
      <w:r>
        <w:t>AACSB:  Reflective Thinking; Diversity</w:t>
      </w:r>
    </w:p>
    <w:p w:rsidR="00356FFE" w:rsidRDefault="00356FFE">
      <w:pPr>
        <w:pStyle w:val="NormalText"/>
        <w:spacing w:after="240"/>
      </w:pPr>
      <w:r>
        <w:t>AICPA:  BB Global</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13) Regulators of industries granted monopoly privileges use financial statement data in setting the rates companies are permitted to charge for the services these industries provide.</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Industry</w:t>
      </w:r>
    </w:p>
    <w:p w:rsidR="00356FFE" w:rsidRDefault="00356FFE">
      <w:pPr>
        <w:pStyle w:val="NormalText"/>
      </w:pPr>
    </w:p>
    <w:p w:rsidR="00356FFE" w:rsidRDefault="00356FFE">
      <w:pPr>
        <w:pStyle w:val="NormalText"/>
      </w:pPr>
      <w:r>
        <w:t>14) Owners and managers have an economic incentive to supply the amount and type of financial information that will enable the company to raise capital at the lowest cost.</w:t>
      </w:r>
    </w:p>
    <w:p w:rsidR="00ED08FC" w:rsidRDefault="00ED08FC">
      <w:pPr>
        <w:pStyle w:val="NormalText"/>
      </w:pPr>
    </w:p>
    <w:p w:rsidR="00356FFE" w:rsidRDefault="00ED08FC">
      <w:pPr>
        <w:pStyle w:val="NormalText"/>
      </w:pPr>
      <w:r>
        <w:t>Answer:</w:t>
      </w:r>
      <w:r w:rsidR="00356FFE">
        <w:t xml:space="preserve">  TRUE</w:t>
      </w:r>
    </w:p>
    <w:p w:rsidR="00356FFE" w:rsidRDefault="00ED08FC">
      <w:pPr>
        <w:pStyle w:val="NormalText"/>
      </w:pPr>
      <w:r>
        <w:t>Difficulty: 1 Easy</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Resource Management</w:t>
      </w:r>
    </w:p>
    <w:p w:rsidR="00356FFE" w:rsidRDefault="00356FFE">
      <w:pPr>
        <w:pStyle w:val="NormalText"/>
      </w:pPr>
    </w:p>
    <w:p w:rsidR="00356FFE" w:rsidRDefault="00356FFE">
      <w:pPr>
        <w:pStyle w:val="NormalText"/>
      </w:pPr>
      <w:r>
        <w:t>15) Financial statement information can help customers monitor a supplier's manufacturing processes and thus evaluate the quality of its products.</w:t>
      </w:r>
    </w:p>
    <w:p w:rsidR="00ED08FC" w:rsidRDefault="00ED08FC">
      <w:pPr>
        <w:pStyle w:val="NormalText"/>
      </w:pPr>
    </w:p>
    <w:p w:rsidR="00356FFE" w:rsidRDefault="00ED08FC">
      <w:pPr>
        <w:pStyle w:val="NormalText"/>
      </w:pPr>
      <w:r>
        <w:t>Answer:</w:t>
      </w:r>
      <w:r w:rsidR="00356FFE">
        <w:t xml:space="preserve">  FALSE</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Industry</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16) The conceptual framework for financial reporting includes the standards of GAAP.</w:t>
      </w:r>
    </w:p>
    <w:p w:rsidR="00ED08FC" w:rsidRDefault="00ED08FC">
      <w:pPr>
        <w:pStyle w:val="NormalText"/>
      </w:pPr>
    </w:p>
    <w:p w:rsidR="00356FFE" w:rsidRDefault="00ED08FC">
      <w:pPr>
        <w:pStyle w:val="NormalText"/>
      </w:pPr>
      <w:r>
        <w:t>Answer:</w:t>
      </w:r>
      <w:r w:rsidR="00356FFE">
        <w:t xml:space="preserve">  FALSE</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Industry</w:t>
      </w:r>
    </w:p>
    <w:p w:rsidR="00356FFE" w:rsidRDefault="00356FFE">
      <w:pPr>
        <w:pStyle w:val="NormalText"/>
      </w:pPr>
    </w:p>
    <w:p w:rsidR="00356FFE" w:rsidRDefault="00356FFE">
      <w:pPr>
        <w:pStyle w:val="NormalText"/>
      </w:pPr>
      <w:r>
        <w:t>17) A company's financial statements reflect information about:</w:t>
      </w:r>
    </w:p>
    <w:p w:rsidR="00356FFE" w:rsidRDefault="00356FFE">
      <w:pPr>
        <w:pStyle w:val="NormalText"/>
      </w:pPr>
      <w:r>
        <w:t>A) future projections of sales, expenses, and other future economic events.</w:t>
      </w:r>
    </w:p>
    <w:p w:rsidR="00356FFE" w:rsidRDefault="00356FFE">
      <w:pPr>
        <w:pStyle w:val="NormalText"/>
      </w:pPr>
      <w:r>
        <w:t>B) product information and competitive positions.</w:t>
      </w:r>
    </w:p>
    <w:p w:rsidR="00356FFE" w:rsidRDefault="00356FFE">
      <w:pPr>
        <w:pStyle w:val="NormalText"/>
      </w:pPr>
      <w:r>
        <w:t>C) the general economy of the industry in which the company operates.</w:t>
      </w:r>
    </w:p>
    <w:p w:rsidR="00356FFE" w:rsidRDefault="00356FFE">
      <w:pPr>
        <w:pStyle w:val="NormalText"/>
      </w:pPr>
      <w:r>
        <w:t>D) economic events that affect a company that can be translated into accounting numbers.</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Critical Thinking</w:t>
      </w:r>
    </w:p>
    <w:p w:rsidR="00356FFE" w:rsidRDefault="00356FFE">
      <w:pPr>
        <w:pStyle w:val="NormalText"/>
      </w:pPr>
    </w:p>
    <w:p w:rsidR="00356FFE" w:rsidRDefault="00356FFE">
      <w:pPr>
        <w:pStyle w:val="NormalText"/>
      </w:pPr>
      <w:r>
        <w:t>18) All financial statements:</w:t>
      </w:r>
    </w:p>
    <w:p w:rsidR="00356FFE" w:rsidRDefault="00356FFE">
      <w:pPr>
        <w:pStyle w:val="NormalText"/>
      </w:pPr>
      <w:r>
        <w:t>A) provide a picture of the company at a moment in time.</w:t>
      </w:r>
    </w:p>
    <w:p w:rsidR="00356FFE" w:rsidRDefault="00356FFE">
      <w:pPr>
        <w:pStyle w:val="NormalText"/>
      </w:pPr>
      <w:r>
        <w:t>B) describe changes that took place over a period of time.</w:t>
      </w:r>
    </w:p>
    <w:p w:rsidR="00356FFE" w:rsidRDefault="00356FFE">
      <w:pPr>
        <w:pStyle w:val="NormalText"/>
      </w:pPr>
      <w:r>
        <w:t>C) help to evaluate what happened in the past.</w:t>
      </w:r>
    </w:p>
    <w:p w:rsidR="00356FFE" w:rsidRDefault="00356FFE">
      <w:pPr>
        <w:pStyle w:val="NormalText"/>
      </w:pPr>
      <w:r>
        <w:t>D) contain the most up to date information about the company.</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19) A firm's financial statements contain trends that give users insight into the firm's:</w:t>
      </w:r>
    </w:p>
    <w:p w:rsidR="00356FFE" w:rsidRDefault="00356FFE">
      <w:pPr>
        <w:pStyle w:val="NormalText"/>
      </w:pPr>
      <w:r>
        <w:t>A) future market share.</w:t>
      </w:r>
    </w:p>
    <w:p w:rsidR="00356FFE" w:rsidRDefault="00356FFE">
      <w:pPr>
        <w:pStyle w:val="NormalText"/>
      </w:pPr>
      <w:r>
        <w:t>B) position within its industry.</w:t>
      </w:r>
    </w:p>
    <w:p w:rsidR="00356FFE" w:rsidRDefault="00356FFE">
      <w:pPr>
        <w:pStyle w:val="NormalText"/>
      </w:pPr>
      <w:r>
        <w:t>C) profitability, productivity, and liquidity.</w:t>
      </w:r>
    </w:p>
    <w:p w:rsidR="00356FFE" w:rsidRDefault="00356FFE">
      <w:pPr>
        <w:pStyle w:val="NormalText"/>
      </w:pPr>
      <w:r>
        <w:t>D) current market price for common and preferred stock.</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 FN Risk Analysis</w:t>
      </w:r>
    </w:p>
    <w:p w:rsidR="00356FFE" w:rsidRDefault="00356FFE">
      <w:pPr>
        <w:pStyle w:val="NormalText"/>
      </w:pPr>
    </w:p>
    <w:p w:rsidR="00356FFE" w:rsidRDefault="00356FFE">
      <w:pPr>
        <w:pStyle w:val="NormalText"/>
      </w:pPr>
      <w:r>
        <w:t>20) The ability to raise additional cash by selling assets, issuing stock, or borrowing more is:</w:t>
      </w:r>
    </w:p>
    <w:p w:rsidR="00356FFE" w:rsidRDefault="00356FFE">
      <w:pPr>
        <w:pStyle w:val="NormalText"/>
      </w:pPr>
      <w:r>
        <w:t>A) financial flexibility.</w:t>
      </w:r>
    </w:p>
    <w:p w:rsidR="00356FFE" w:rsidRDefault="00356FFE">
      <w:pPr>
        <w:pStyle w:val="NormalText"/>
      </w:pPr>
      <w:r>
        <w:t>B) a credit risk indicator.</w:t>
      </w:r>
    </w:p>
    <w:p w:rsidR="00356FFE" w:rsidRDefault="00356FFE">
      <w:pPr>
        <w:pStyle w:val="NormalText"/>
      </w:pPr>
      <w:r>
        <w:t>C) a stock price predictor.</w:t>
      </w:r>
    </w:p>
    <w:p w:rsidR="00356FFE" w:rsidRDefault="00356FFE">
      <w:pPr>
        <w:pStyle w:val="NormalText"/>
      </w:pPr>
      <w:r>
        <w:t>D) one way to project earnings.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356FFE" w:rsidRDefault="00356FFE">
      <w:pPr>
        <w:pStyle w:val="NormalText"/>
      </w:pPr>
      <w:r>
        <w:t>21) Creditors assess credit risk by comparing a firm's required principal and interest payments to estimates of the firm's current and future:</w:t>
      </w:r>
    </w:p>
    <w:p w:rsidR="00356FFE" w:rsidRDefault="00356FFE">
      <w:pPr>
        <w:pStyle w:val="NormalText"/>
      </w:pPr>
      <w:r>
        <w:t>A) net assets.</w:t>
      </w:r>
    </w:p>
    <w:p w:rsidR="00356FFE" w:rsidRDefault="00356FFE">
      <w:pPr>
        <w:pStyle w:val="NormalText"/>
      </w:pPr>
      <w:r>
        <w:t>B) gross income.</w:t>
      </w:r>
    </w:p>
    <w:p w:rsidR="00356FFE" w:rsidRDefault="00356FFE">
      <w:pPr>
        <w:pStyle w:val="NormalText"/>
      </w:pPr>
      <w:r>
        <w:t>C) net income.</w:t>
      </w:r>
    </w:p>
    <w:p w:rsidR="00356FFE" w:rsidRDefault="00356FFE">
      <w:pPr>
        <w:pStyle w:val="NormalText"/>
      </w:pPr>
      <w:r>
        <w:t>D) cash flows.</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Risk Analysis; BB Industry</w:t>
      </w:r>
    </w:p>
    <w:p w:rsidR="00356FFE" w:rsidRDefault="00356FFE">
      <w:pPr>
        <w:pStyle w:val="NormalText"/>
      </w:pPr>
    </w:p>
    <w:p w:rsidR="00356FFE" w:rsidRDefault="00356FFE">
      <w:pPr>
        <w:pStyle w:val="NormalText"/>
      </w:pPr>
      <w:r>
        <w:t>22) Professional analysts need information on a company's future earnings and cash flow to evaluate audit vulnerabilities, to assess debt repayment prospects and to:</w:t>
      </w:r>
    </w:p>
    <w:p w:rsidR="00356FFE" w:rsidRDefault="00356FFE">
      <w:pPr>
        <w:pStyle w:val="NormalText"/>
      </w:pPr>
      <w:r>
        <w:t>A) certify good values in the stock market.</w:t>
      </w:r>
    </w:p>
    <w:p w:rsidR="00356FFE" w:rsidRDefault="00356FFE">
      <w:pPr>
        <w:pStyle w:val="NormalText"/>
      </w:pPr>
      <w:r>
        <w:t>B) indemnify creditors against losses.</w:t>
      </w:r>
    </w:p>
    <w:p w:rsidR="00356FFE" w:rsidRDefault="00356FFE">
      <w:pPr>
        <w:pStyle w:val="NormalText"/>
      </w:pPr>
      <w:r>
        <w:t>C) certify that no fraud exists in the company.</w:t>
      </w:r>
    </w:p>
    <w:p w:rsidR="00356FFE" w:rsidRDefault="00356FFE">
      <w:pPr>
        <w:pStyle w:val="NormalText"/>
      </w:pPr>
      <w:r>
        <w:t>D) value its equity securities.</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Resource Management</w:t>
      </w:r>
    </w:p>
    <w:p w:rsidR="00356FFE" w:rsidRDefault="00356FFE">
      <w:pPr>
        <w:pStyle w:val="NormalText"/>
        <w:spacing w:after="240"/>
      </w:pPr>
      <w:r>
        <w:t>AICPA:  FN Risk Analysis; BB Industry</w:t>
      </w:r>
    </w:p>
    <w:p w:rsidR="00356FFE" w:rsidRDefault="00356FFE">
      <w:pPr>
        <w:pStyle w:val="NormalText"/>
      </w:pPr>
      <w:r>
        <w:t>23) The costs of providing financial information is ultimately borne by:</w:t>
      </w:r>
    </w:p>
    <w:p w:rsidR="00356FFE" w:rsidRDefault="00356FFE">
      <w:pPr>
        <w:pStyle w:val="NormalText"/>
      </w:pPr>
      <w:r>
        <w:t>A) management.</w:t>
      </w:r>
    </w:p>
    <w:p w:rsidR="00356FFE" w:rsidRDefault="00356FFE">
      <w:pPr>
        <w:pStyle w:val="NormalText"/>
      </w:pPr>
      <w:r>
        <w:t>B) shareholders.</w:t>
      </w:r>
    </w:p>
    <w:p w:rsidR="00356FFE" w:rsidRDefault="00356FFE">
      <w:pPr>
        <w:pStyle w:val="NormalText"/>
      </w:pPr>
      <w:r>
        <w:t>C) auditors.</w:t>
      </w:r>
    </w:p>
    <w:p w:rsidR="00356FFE" w:rsidRDefault="00356FFE">
      <w:pPr>
        <w:pStyle w:val="NormalText"/>
      </w:pPr>
      <w:r>
        <w:t>D) professional analysts.</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24) Which of the following statements is </w:t>
      </w:r>
      <w:r>
        <w:rPr>
          <w:b/>
          <w:bCs/>
        </w:rPr>
        <w:t>not</w:t>
      </w:r>
      <w:r>
        <w:t xml:space="preserve"> correct regarding a company's financial statements?</w:t>
      </w:r>
    </w:p>
    <w:p w:rsidR="00356FFE" w:rsidRDefault="00356FFE">
      <w:pPr>
        <w:pStyle w:val="NormalText"/>
      </w:pPr>
      <w:r>
        <w:t>A) They may present a picture of the company at a moment in time.</w:t>
      </w:r>
    </w:p>
    <w:p w:rsidR="00356FFE" w:rsidRDefault="00356FFE">
      <w:pPr>
        <w:pStyle w:val="NormalText"/>
      </w:pPr>
      <w:r>
        <w:t>B) They may describe changes that took place over a period of time.</w:t>
      </w:r>
    </w:p>
    <w:p w:rsidR="00356FFE" w:rsidRDefault="00356FFE">
      <w:pPr>
        <w:pStyle w:val="NormalText"/>
      </w:pPr>
      <w:r>
        <w:t>C) They reflect economic events that affect the company.</w:t>
      </w:r>
    </w:p>
    <w:p w:rsidR="00356FFE" w:rsidRDefault="00356FFE">
      <w:pPr>
        <w:pStyle w:val="NormalText"/>
      </w:pPr>
      <w:r>
        <w:t>D) They are comparable to the statements of other companies as all publicly held companies follow the very precise science of accounting.</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Critical Thinking</w:t>
      </w:r>
    </w:p>
    <w:p w:rsidR="00356FFE" w:rsidRDefault="00356FFE">
      <w:pPr>
        <w:pStyle w:val="NormalText"/>
      </w:pPr>
      <w:r>
        <w:t>25) Which of the following are correct with respect to information contained in financial statements?</w:t>
      </w:r>
    </w:p>
    <w:p w:rsidR="00356FFE" w:rsidRDefault="00356FFE">
      <w:pPr>
        <w:pStyle w:val="NormalText"/>
      </w:pPr>
      <w:r>
        <w:t>A) Information asymmetry occurs when management has access to more and better information than do people outside the company.</w:t>
      </w:r>
    </w:p>
    <w:p w:rsidR="00356FFE" w:rsidRDefault="00356FFE">
      <w:pPr>
        <w:pStyle w:val="NormalText"/>
      </w:pPr>
      <w:r>
        <w:t>B) Financial statements cannot solve the issue of information asymmetry.</w:t>
      </w:r>
    </w:p>
    <w:p w:rsidR="00356FFE" w:rsidRDefault="00356FFE">
      <w:pPr>
        <w:pStyle w:val="NormalText"/>
      </w:pPr>
      <w:r>
        <w:t>C) Financial statements help solve the issue of information asymmetry.</w:t>
      </w:r>
    </w:p>
    <w:p w:rsidR="00356FFE" w:rsidRDefault="00356FFE">
      <w:pPr>
        <w:pStyle w:val="NormalText"/>
      </w:pPr>
      <w:r>
        <w:t>D) Financial statements help solve the issue of information asymmetry which is when management has access to more and better information than do people outside the company.</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3 Hard</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Industry</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26) Which is </w:t>
      </w:r>
      <w:r>
        <w:rPr>
          <w:b/>
          <w:bCs/>
        </w:rPr>
        <w:t>not</w:t>
      </w:r>
      <w:r>
        <w:t xml:space="preserve"> correct regarding Regulation Fair Disclosure (Reg FD)?</w:t>
      </w:r>
    </w:p>
    <w:p w:rsidR="00356FFE" w:rsidRDefault="00356FFE">
      <w:pPr>
        <w:pStyle w:val="NormalText"/>
      </w:pPr>
      <w:r>
        <w:t>A) It helps level the playing field between individual and insitutional investors.</w:t>
      </w:r>
    </w:p>
    <w:p w:rsidR="00356FFE" w:rsidRDefault="00356FFE">
      <w:pPr>
        <w:pStyle w:val="NormalText"/>
      </w:pPr>
      <w:r>
        <w:t>B) It does not limit what management can say in private conversations with analysts or investors.</w:t>
      </w:r>
    </w:p>
    <w:p w:rsidR="00356FFE" w:rsidRDefault="00356FFE">
      <w:pPr>
        <w:pStyle w:val="NormalText"/>
      </w:pPr>
      <w:r>
        <w:t>C) It was passed by the SEC.</w:t>
      </w:r>
    </w:p>
    <w:p w:rsidR="00356FFE" w:rsidRDefault="00356FFE">
      <w:pPr>
        <w:pStyle w:val="NormalText"/>
      </w:pPr>
      <w:r>
        <w:t>D) It limits what management can say in private conversations with analysts and investors.</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1 Easy</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Legal</w:t>
      </w:r>
    </w:p>
    <w:p w:rsidR="00356FFE" w:rsidRDefault="00356FFE">
      <w:pPr>
        <w:pStyle w:val="NormalText"/>
      </w:pPr>
      <w:r>
        <w:t>27) Companies that have projected operating cash flows that are more than sufficient to meet debt payments are:</w:t>
      </w:r>
    </w:p>
    <w:p w:rsidR="00356FFE" w:rsidRDefault="00356FFE">
      <w:pPr>
        <w:pStyle w:val="NormalText"/>
      </w:pPr>
      <w:r>
        <w:t>A) financially flexible.</w:t>
      </w:r>
    </w:p>
    <w:p w:rsidR="00356FFE" w:rsidRDefault="00356FFE">
      <w:pPr>
        <w:pStyle w:val="NormalText"/>
      </w:pPr>
      <w:r>
        <w:t>B) good credit risk companies.</w:t>
      </w:r>
    </w:p>
    <w:p w:rsidR="00356FFE" w:rsidRDefault="00356FFE">
      <w:pPr>
        <w:pStyle w:val="NormalText"/>
      </w:pPr>
      <w:r>
        <w:t>C) undervalued.</w:t>
      </w:r>
    </w:p>
    <w:p w:rsidR="00356FFE" w:rsidRDefault="00356FFE">
      <w:pPr>
        <w:pStyle w:val="NormalText"/>
      </w:pPr>
      <w:r>
        <w:t>D) overvalued.</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 FN Risk Analysis</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28) Investors who compare a firm's discounted future cash flows to the current market price of a stock are using the:</w:t>
      </w:r>
    </w:p>
    <w:p w:rsidR="00356FFE" w:rsidRDefault="00356FFE">
      <w:pPr>
        <w:pStyle w:val="NormalText"/>
      </w:pPr>
      <w:r>
        <w:t>A) efficient market hypothesis.</w:t>
      </w:r>
    </w:p>
    <w:p w:rsidR="00356FFE" w:rsidRDefault="00356FFE">
      <w:pPr>
        <w:pStyle w:val="NormalText"/>
      </w:pPr>
      <w:r>
        <w:t>B) market-to-market approach.</w:t>
      </w:r>
    </w:p>
    <w:p w:rsidR="00356FFE" w:rsidRDefault="00356FFE">
      <w:pPr>
        <w:pStyle w:val="NormalText"/>
      </w:pPr>
      <w:r>
        <w:t>C) fundamental analysis approach.</w:t>
      </w:r>
    </w:p>
    <w:p w:rsidR="00356FFE" w:rsidRDefault="00356FFE">
      <w:pPr>
        <w:pStyle w:val="NormalText"/>
      </w:pPr>
      <w:r>
        <w:t>D) technical analysis approach.</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356FFE" w:rsidRDefault="00356FFE">
      <w:pPr>
        <w:pStyle w:val="NormalText"/>
      </w:pPr>
      <w:r>
        <w:t xml:space="preserve">29) A company's financial statements can be used for all of the following purposes </w:t>
      </w:r>
      <w:r>
        <w:rPr>
          <w:b/>
          <w:bCs/>
        </w:rPr>
        <w:t>except</w:t>
      </w:r>
      <w:r>
        <w:t>:</w:t>
      </w:r>
    </w:p>
    <w:p w:rsidR="00356FFE" w:rsidRDefault="00356FFE">
      <w:pPr>
        <w:pStyle w:val="NormalText"/>
      </w:pPr>
      <w:r>
        <w:t>A) as a scorecard on the company's social responsibility.</w:t>
      </w:r>
    </w:p>
    <w:p w:rsidR="00356FFE" w:rsidRDefault="00356FFE">
      <w:pPr>
        <w:pStyle w:val="NormalText"/>
      </w:pPr>
      <w:r>
        <w:t>B) as a management report card.</w:t>
      </w:r>
    </w:p>
    <w:p w:rsidR="00356FFE" w:rsidRDefault="00356FFE">
      <w:pPr>
        <w:pStyle w:val="NormalText"/>
      </w:pPr>
      <w:r>
        <w:t>C) as an early warning signal.</w:t>
      </w:r>
    </w:p>
    <w:p w:rsidR="00356FFE" w:rsidRDefault="00356FFE">
      <w:pPr>
        <w:pStyle w:val="NormalText"/>
      </w:pPr>
      <w:r>
        <w:t>D) as a measure of accountability.</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2 Medium</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Critical Thinking</w:t>
      </w:r>
    </w:p>
    <w:p w:rsidR="00356FFE" w:rsidRDefault="00356FFE">
      <w:pPr>
        <w:pStyle w:val="NormalText"/>
      </w:pPr>
    </w:p>
    <w:p w:rsidR="00356FFE" w:rsidRDefault="00356FFE">
      <w:pPr>
        <w:pStyle w:val="NormalText"/>
      </w:pPr>
      <w:r>
        <w:t xml:space="preserve">30) The market analysis known as </w:t>
      </w:r>
      <w:r>
        <w:rPr>
          <w:i/>
          <w:iCs/>
        </w:rPr>
        <w:t xml:space="preserve">fundamental </w:t>
      </w:r>
      <w:r>
        <w:t>analysis:</w:t>
      </w:r>
    </w:p>
    <w:p w:rsidR="00356FFE" w:rsidRDefault="00356FFE">
      <w:pPr>
        <w:pStyle w:val="NormalText"/>
      </w:pPr>
      <w:r>
        <w:t>A) predicts future trends in the financial drivers of a company's economic success or failure.</w:t>
      </w:r>
    </w:p>
    <w:p w:rsidR="00356FFE" w:rsidRDefault="00356FFE">
      <w:pPr>
        <w:pStyle w:val="NormalText"/>
      </w:pPr>
      <w:r>
        <w:t>B) relies on price and volume movement of stock.</w:t>
      </w:r>
    </w:p>
    <w:p w:rsidR="00356FFE" w:rsidRDefault="00356FFE">
      <w:pPr>
        <w:pStyle w:val="NormalText"/>
      </w:pPr>
      <w:r>
        <w:t>C) has no insights about company value beyond current market price.</w:t>
      </w:r>
    </w:p>
    <w:p w:rsidR="00356FFE" w:rsidRDefault="00356FFE">
      <w:pPr>
        <w:pStyle w:val="NormalText"/>
      </w:pPr>
      <w:r>
        <w:t>D) uses microeconomic data to forecast stock values.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356FFE" w:rsidRDefault="00356FFE">
      <w:pPr>
        <w:pStyle w:val="NormalText"/>
      </w:pPr>
      <w:r>
        <w:lastRenderedPageBreak/>
        <w:t>31) Investors who follow a fundamental analysis approach:</w:t>
      </w:r>
    </w:p>
    <w:p w:rsidR="00356FFE" w:rsidRDefault="00356FFE">
      <w:pPr>
        <w:pStyle w:val="NormalText"/>
      </w:pPr>
      <w:r>
        <w:t>A) determine the value the company's assets would yield if sold individually.</w:t>
      </w:r>
    </w:p>
    <w:p w:rsidR="00356FFE" w:rsidRDefault="00356FFE">
      <w:pPr>
        <w:pStyle w:val="NormalText"/>
      </w:pPr>
      <w:r>
        <w:t>B) estimate the value of a stock by assessing the amount, timing, and uncertainty of future cash flows that will accrue to the issuing company.</w:t>
      </w:r>
    </w:p>
    <w:p w:rsidR="00356FFE" w:rsidRDefault="00356FFE">
      <w:pPr>
        <w:pStyle w:val="NormalText"/>
      </w:pPr>
      <w:r>
        <w:t>C) assess the company's ability to meet its debt-related financial obligations.</w:t>
      </w:r>
    </w:p>
    <w:p w:rsidR="00356FFE" w:rsidRDefault="00356FFE">
      <w:pPr>
        <w:pStyle w:val="NormalText"/>
      </w:pPr>
      <w:r>
        <w:t>D) assess the company's ability to raise additional cash by selling assets, issuing stock, or borrowing more.</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 FN Risk Analysis</w:t>
      </w:r>
    </w:p>
    <w:p w:rsidR="00356FFE" w:rsidRDefault="00356FFE">
      <w:pPr>
        <w:pStyle w:val="NormalText"/>
      </w:pPr>
    </w:p>
    <w:p w:rsidR="00356FFE" w:rsidRDefault="00356FFE">
      <w:pPr>
        <w:pStyle w:val="NormalText"/>
      </w:pPr>
      <w:r>
        <w:t xml:space="preserve">32) In designing audit procedures the auditor will include all of the following </w:t>
      </w:r>
      <w:r>
        <w:rPr>
          <w:b/>
          <w:bCs/>
        </w:rPr>
        <w:t>except</w:t>
      </w:r>
      <w:r>
        <w:t>:</w:t>
      </w:r>
    </w:p>
    <w:p w:rsidR="00356FFE" w:rsidRDefault="00356FFE">
      <w:pPr>
        <w:pStyle w:val="NormalText"/>
      </w:pPr>
      <w:r>
        <w:t>A) Industry conditions.</w:t>
      </w:r>
    </w:p>
    <w:p w:rsidR="00356FFE" w:rsidRDefault="00356FFE">
      <w:pPr>
        <w:pStyle w:val="NormalText"/>
      </w:pPr>
      <w:r>
        <w:t>B) Global economic trends.</w:t>
      </w:r>
    </w:p>
    <w:p w:rsidR="00356FFE" w:rsidRDefault="00356FFE">
      <w:pPr>
        <w:pStyle w:val="NormalText"/>
      </w:pPr>
      <w:r>
        <w:t>C) Assessing the reasonableness of the numbers in relation to the company's activities.</w:t>
      </w:r>
    </w:p>
    <w:p w:rsidR="00356FFE" w:rsidRDefault="00356FFE">
      <w:pPr>
        <w:pStyle w:val="NormalText"/>
      </w:pPr>
      <w:r>
        <w:t>D) Fraud risk factors that may be present.</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Risk Analysis; BB Critical Thinking</w:t>
      </w:r>
    </w:p>
    <w:p w:rsidR="00260BA1" w:rsidRDefault="00260BA1">
      <w:pPr>
        <w:rPr>
          <w:rFonts w:ascii="Times New Roman" w:hAnsi="Times New Roman"/>
          <w:color w:val="000000"/>
          <w:sz w:val="24"/>
          <w:szCs w:val="24"/>
        </w:rPr>
      </w:pPr>
      <w:r>
        <w:br w:type="page"/>
      </w:r>
    </w:p>
    <w:p w:rsidR="00356FFE" w:rsidRDefault="00356FFE">
      <w:pPr>
        <w:pStyle w:val="NormalText"/>
        <w:rPr>
          <w:b/>
          <w:bCs/>
        </w:rPr>
      </w:pPr>
      <w:r>
        <w:lastRenderedPageBreak/>
        <w:t xml:space="preserve">33) Analytical review procedures include all of the following </w:t>
      </w:r>
      <w:r>
        <w:rPr>
          <w:b/>
          <w:bCs/>
        </w:rPr>
        <w:t>except:</w:t>
      </w:r>
    </w:p>
    <w:p w:rsidR="00356FFE" w:rsidRDefault="00356FFE">
      <w:pPr>
        <w:pStyle w:val="NormalText"/>
      </w:pPr>
      <w:r>
        <w:t>A) simple ratio and trend analysis.</w:t>
      </w:r>
    </w:p>
    <w:p w:rsidR="00356FFE" w:rsidRDefault="00356FFE">
      <w:pPr>
        <w:pStyle w:val="NormalText"/>
      </w:pPr>
      <w:r>
        <w:t>B) complex statistical techniques.</w:t>
      </w:r>
    </w:p>
    <w:p w:rsidR="00356FFE" w:rsidRDefault="00356FFE">
      <w:pPr>
        <w:pStyle w:val="NormalText"/>
      </w:pPr>
      <w:r>
        <w:t>C) general reasonableness tests.</w:t>
      </w:r>
    </w:p>
    <w:p w:rsidR="00356FFE" w:rsidRDefault="00356FFE">
      <w:pPr>
        <w:pStyle w:val="NormalText"/>
      </w:pPr>
      <w:r>
        <w:t>D) comparison of the company's reported financial results to benchmarks established by the SEC.</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Risk Analysis; BB Critical Thinking</w:t>
      </w:r>
    </w:p>
    <w:p w:rsidR="00356FFE" w:rsidRDefault="00356FFE">
      <w:pPr>
        <w:pStyle w:val="NormalText"/>
      </w:pPr>
    </w:p>
    <w:p w:rsidR="00356FFE" w:rsidRDefault="00356FFE">
      <w:pPr>
        <w:pStyle w:val="NormalText"/>
      </w:pPr>
      <w:r>
        <w:t>34) Relevant financial information:</w:t>
      </w:r>
    </w:p>
    <w:p w:rsidR="00356FFE" w:rsidRDefault="00356FFE">
      <w:pPr>
        <w:pStyle w:val="NormalText"/>
      </w:pPr>
      <w:r>
        <w:t>A) is free from bias and error.</w:t>
      </w:r>
    </w:p>
    <w:p w:rsidR="00356FFE" w:rsidRDefault="00356FFE">
      <w:pPr>
        <w:pStyle w:val="NormalText"/>
      </w:pPr>
      <w:r>
        <w:t>B) is measured in a similar manner among different companies.</w:t>
      </w:r>
    </w:p>
    <w:p w:rsidR="00356FFE" w:rsidRDefault="00356FFE">
      <w:pPr>
        <w:pStyle w:val="NormalText"/>
      </w:pPr>
      <w:r>
        <w:t>C) can be independently verified.</w:t>
      </w:r>
    </w:p>
    <w:p w:rsidR="00356FFE" w:rsidRDefault="00356FFE">
      <w:pPr>
        <w:pStyle w:val="NormalText"/>
      </w:pPr>
      <w:r>
        <w:t>D) is capable of making a difference in a decision.</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35) To achieve faithful representation, the financial information must be:</w:t>
      </w:r>
    </w:p>
    <w:p w:rsidR="00356FFE" w:rsidRDefault="00356FFE">
      <w:pPr>
        <w:pStyle w:val="NormalText"/>
      </w:pPr>
      <w:r>
        <w:t>A) consistent, unbiased, and relevant.</w:t>
      </w:r>
    </w:p>
    <w:p w:rsidR="00356FFE" w:rsidRDefault="00356FFE">
      <w:pPr>
        <w:pStyle w:val="NormalText"/>
      </w:pPr>
      <w:r>
        <w:t>B) relevant, comparable, and timely.</w:t>
      </w:r>
    </w:p>
    <w:p w:rsidR="00356FFE" w:rsidRDefault="00356FFE">
      <w:pPr>
        <w:pStyle w:val="NormalText"/>
      </w:pPr>
      <w:r>
        <w:t>C) relevant, consistent, and timely.</w:t>
      </w:r>
    </w:p>
    <w:p w:rsidR="00356FFE" w:rsidRDefault="00356FFE">
      <w:pPr>
        <w:pStyle w:val="NormalText"/>
      </w:pPr>
      <w:r>
        <w:t>D) complete, neutral, and free from material error.</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t>36) Financial information that is provided to decision makers before it loses its capacity to influence their decisions is:</w:t>
      </w:r>
    </w:p>
    <w:p w:rsidR="00356FFE" w:rsidRDefault="00356FFE">
      <w:pPr>
        <w:pStyle w:val="NormalText"/>
      </w:pPr>
      <w:r>
        <w:t>A) neutral.</w:t>
      </w:r>
    </w:p>
    <w:p w:rsidR="00356FFE" w:rsidRDefault="00356FFE">
      <w:pPr>
        <w:pStyle w:val="NormalText"/>
      </w:pPr>
      <w:r>
        <w:t>B) verifiable.</w:t>
      </w:r>
    </w:p>
    <w:p w:rsidR="00356FFE" w:rsidRDefault="00356FFE">
      <w:pPr>
        <w:pStyle w:val="NormalText"/>
      </w:pPr>
      <w:r>
        <w:t>C) timely.</w:t>
      </w:r>
    </w:p>
    <w:p w:rsidR="00356FFE" w:rsidRDefault="00356FFE">
      <w:pPr>
        <w:pStyle w:val="NormalText"/>
      </w:pPr>
      <w:r>
        <w:t>D) consistent.</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37) Financial information which does </w:t>
      </w:r>
      <w:r>
        <w:rPr>
          <w:b/>
          <w:bCs/>
        </w:rPr>
        <w:t>not</w:t>
      </w:r>
      <w:r>
        <w:t xml:space="preserve"> favor one set of interested parties over another is:</w:t>
      </w:r>
    </w:p>
    <w:p w:rsidR="00356FFE" w:rsidRDefault="00356FFE">
      <w:pPr>
        <w:pStyle w:val="NormalText"/>
      </w:pPr>
      <w:r>
        <w:t>A) relevant.</w:t>
      </w:r>
    </w:p>
    <w:p w:rsidR="00356FFE" w:rsidRDefault="00356FFE">
      <w:pPr>
        <w:pStyle w:val="NormalText"/>
      </w:pPr>
      <w:r>
        <w:t>B) verifiable.</w:t>
      </w:r>
    </w:p>
    <w:p w:rsidR="00356FFE" w:rsidRDefault="00356FFE">
      <w:pPr>
        <w:pStyle w:val="NormalText"/>
      </w:pPr>
      <w:r>
        <w:t>C) neutral.</w:t>
      </w:r>
    </w:p>
    <w:p w:rsidR="00356FFE" w:rsidRDefault="00356FFE">
      <w:pPr>
        <w:pStyle w:val="NormalText"/>
      </w:pPr>
      <w:r>
        <w:t>D) faithfully represented.</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t xml:space="preserve">38) Employees demand financial information for all of the following </w:t>
      </w:r>
      <w:r>
        <w:rPr>
          <w:b/>
          <w:bCs/>
        </w:rPr>
        <w:t>except</w:t>
      </w:r>
      <w:r>
        <w:t>:</w:t>
      </w:r>
    </w:p>
    <w:p w:rsidR="00356FFE" w:rsidRDefault="00356FFE">
      <w:pPr>
        <w:pStyle w:val="NormalText"/>
      </w:pPr>
      <w:r>
        <w:t>A) Monitoring profit sharing and stock ownership plans.</w:t>
      </w:r>
    </w:p>
    <w:p w:rsidR="00356FFE" w:rsidRDefault="00356FFE">
      <w:pPr>
        <w:pStyle w:val="NormalText"/>
      </w:pPr>
      <w:r>
        <w:t>B) Monitoring how much the senior executives earn.</w:t>
      </w:r>
    </w:p>
    <w:p w:rsidR="00356FFE" w:rsidRDefault="00356FFE">
      <w:pPr>
        <w:pStyle w:val="NormalText"/>
      </w:pPr>
      <w:r>
        <w:t>C) Monitoring the health of company pension plans.</w:t>
      </w:r>
    </w:p>
    <w:p w:rsidR="00356FFE" w:rsidRDefault="00356FFE">
      <w:pPr>
        <w:pStyle w:val="NormalText"/>
      </w:pPr>
      <w:r>
        <w:t>D) Monitoring union contracts that link negotiated wage increases to company financial performance.</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Risk Analysis;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39) Which of the following statements is correct with respect to economic incentives to release financial information?</w:t>
      </w:r>
    </w:p>
    <w:p w:rsidR="00356FFE" w:rsidRDefault="00356FFE">
      <w:pPr>
        <w:pStyle w:val="NormalText"/>
      </w:pPr>
      <w:r>
        <w:t>A) Because companies have an economic incentive to supply information investors want, regulatory groups have little influence over the amount and type of financial information that companies disclose.</w:t>
      </w:r>
    </w:p>
    <w:p w:rsidR="00356FFE" w:rsidRDefault="00356FFE">
      <w:pPr>
        <w:pStyle w:val="NormalText"/>
      </w:pPr>
      <w:r>
        <w:t>B) Because financial disclosures are regulated, owners and managers have little economic incentive to supply the amount and type of financial information that will enable them to raise capital most cheaply.</w:t>
      </w:r>
    </w:p>
    <w:p w:rsidR="00356FFE" w:rsidRDefault="00356FFE">
      <w:pPr>
        <w:pStyle w:val="NormalText"/>
      </w:pPr>
      <w:r>
        <w:t>C) Companies have an economic incentive to supply the information investors want in order to raise capital at the lowest possible cost.</w:t>
      </w:r>
    </w:p>
    <w:p w:rsidR="00356FFE" w:rsidRDefault="00356FFE">
      <w:pPr>
        <w:pStyle w:val="NormalText"/>
      </w:pPr>
      <w:r>
        <w:t>D) Owners and managers do not have an economic incentive to supply the amount and type of financial information because it has no effect on the company's ability to raise capital at the lowest cost.</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Financial statements―As sources of information; Financial statements―Disclosure costs and benefits</w:t>
      </w:r>
    </w:p>
    <w:p w:rsidR="00356FFE" w:rsidRDefault="00356FFE">
      <w:pPr>
        <w:pStyle w:val="NormalText"/>
      </w:pPr>
      <w:r>
        <w:t>Learning Objective:  01-01 Understand why financial statements are valuable sources of information about companies.;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w:t>
      </w:r>
    </w:p>
    <w:p w:rsidR="00356FFE" w:rsidRDefault="00356FFE">
      <w:pPr>
        <w:pStyle w:val="NormalText"/>
      </w:pPr>
    </w:p>
    <w:p w:rsidR="00356FFE" w:rsidRDefault="00356FFE">
      <w:pPr>
        <w:pStyle w:val="NormalText"/>
      </w:pPr>
      <w:r>
        <w:t>40) Which statement below describes efficient market investors?</w:t>
      </w:r>
    </w:p>
    <w:p w:rsidR="00356FFE" w:rsidRDefault="00356FFE">
      <w:pPr>
        <w:pStyle w:val="NormalText"/>
      </w:pPr>
      <w:r>
        <w:t>A) They presume they have no insight beyond the share price.</w:t>
      </w:r>
    </w:p>
    <w:p w:rsidR="00356FFE" w:rsidRDefault="00356FFE">
      <w:pPr>
        <w:pStyle w:val="NormalText"/>
      </w:pPr>
      <w:r>
        <w:t>B) They believe that any new development is quickly and correctly reflected in the stock price.</w:t>
      </w:r>
    </w:p>
    <w:p w:rsidR="00356FFE" w:rsidRDefault="00356FFE">
      <w:pPr>
        <w:pStyle w:val="NormalText"/>
      </w:pPr>
      <w:r>
        <w:t>C) They use financial statements to assess risk and dividend yields to make portfolio decisions.</w:t>
      </w:r>
    </w:p>
    <w:p w:rsidR="00356FFE" w:rsidRDefault="00356FFE">
      <w:pPr>
        <w:pStyle w:val="NormalText"/>
      </w:pPr>
      <w:r>
        <w:t>D) All of these answer choices are correct.</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41) Which of the following create a competitive disadvantage according to the full disclosure principle?</w:t>
      </w:r>
    </w:p>
    <w:p w:rsidR="00356FFE" w:rsidRDefault="00356FFE">
      <w:pPr>
        <w:pStyle w:val="NormalText"/>
      </w:pPr>
      <w:r>
        <w:t>A) Details about the company's strategies, plans and tactics.</w:t>
      </w:r>
    </w:p>
    <w:p w:rsidR="00356FFE" w:rsidRDefault="00356FFE">
      <w:pPr>
        <w:pStyle w:val="NormalText"/>
      </w:pPr>
      <w:r>
        <w:t>B) Information about the company's technological and managerial innovations.</w:t>
      </w:r>
    </w:p>
    <w:p w:rsidR="00356FFE" w:rsidRDefault="00356FFE">
      <w:pPr>
        <w:pStyle w:val="NormalText"/>
      </w:pPr>
      <w:r>
        <w:t>C) Detailed information about the company's operations.</w:t>
      </w:r>
    </w:p>
    <w:p w:rsidR="00356FFE" w:rsidRDefault="00356FFE">
      <w:pPr>
        <w:pStyle w:val="NormalText"/>
      </w:pPr>
      <w:r>
        <w:t>D) All of these answer choices are correct.</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Critical Thinking</w:t>
      </w:r>
    </w:p>
    <w:p w:rsidR="00356FFE" w:rsidRDefault="00356FFE">
      <w:pPr>
        <w:pStyle w:val="NormalText"/>
      </w:pPr>
    </w:p>
    <w:p w:rsidR="00356FFE" w:rsidRDefault="00356FFE">
      <w:pPr>
        <w:pStyle w:val="NormalText"/>
      </w:pPr>
      <w:r>
        <w:t>42) When independent measurers get similar results when using the same accounting measurement methods, the financial information is:</w:t>
      </w:r>
    </w:p>
    <w:p w:rsidR="00356FFE" w:rsidRDefault="00356FFE">
      <w:pPr>
        <w:pStyle w:val="NormalText"/>
      </w:pPr>
      <w:r>
        <w:t>A) relevant.</w:t>
      </w:r>
    </w:p>
    <w:p w:rsidR="00356FFE" w:rsidRDefault="00356FFE">
      <w:pPr>
        <w:pStyle w:val="NormalText"/>
      </w:pPr>
      <w:r>
        <w:t>B) verifiable.</w:t>
      </w:r>
    </w:p>
    <w:p w:rsidR="00356FFE" w:rsidRDefault="00356FFE">
      <w:pPr>
        <w:pStyle w:val="NormalText"/>
      </w:pPr>
      <w:r>
        <w:t>C) timely.</w:t>
      </w:r>
    </w:p>
    <w:p w:rsidR="00356FFE" w:rsidRDefault="00356FFE">
      <w:pPr>
        <w:pStyle w:val="NormalText"/>
      </w:pPr>
      <w:r>
        <w:t>D) faithfully represented.</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43) Being verifiable and neutral is part of what makes financial information:</w:t>
      </w:r>
    </w:p>
    <w:p w:rsidR="00356FFE" w:rsidRDefault="00356FFE">
      <w:pPr>
        <w:pStyle w:val="NormalText"/>
      </w:pPr>
      <w:r>
        <w:t>A) useful.</w:t>
      </w:r>
    </w:p>
    <w:p w:rsidR="00356FFE" w:rsidRDefault="00356FFE">
      <w:pPr>
        <w:pStyle w:val="NormalText"/>
      </w:pPr>
      <w:r>
        <w:t>B) consistent.</w:t>
      </w:r>
    </w:p>
    <w:p w:rsidR="00356FFE" w:rsidRDefault="00356FFE">
      <w:pPr>
        <w:pStyle w:val="NormalText"/>
      </w:pPr>
      <w:r>
        <w:t>C) comparable.</w:t>
      </w:r>
    </w:p>
    <w:p w:rsidR="00356FFE" w:rsidRDefault="00356FFE">
      <w:pPr>
        <w:pStyle w:val="NormalText"/>
      </w:pPr>
      <w:r>
        <w:t>D) relevant.</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t>44) If a company fails to disclose information about a lawsuit because it might be embarrassing to the company, it is violating:</w:t>
      </w:r>
    </w:p>
    <w:p w:rsidR="00356FFE" w:rsidRDefault="00356FFE">
      <w:pPr>
        <w:pStyle w:val="NormalText"/>
      </w:pPr>
      <w:r>
        <w:t>A) relevance.</w:t>
      </w:r>
    </w:p>
    <w:p w:rsidR="00356FFE" w:rsidRDefault="00356FFE">
      <w:pPr>
        <w:pStyle w:val="NormalText"/>
      </w:pPr>
      <w:r>
        <w:t>B) verifiability.</w:t>
      </w:r>
    </w:p>
    <w:p w:rsidR="00356FFE" w:rsidRDefault="00356FFE">
      <w:pPr>
        <w:pStyle w:val="NormalText"/>
      </w:pPr>
      <w:r>
        <w:t>C) neutrality.</w:t>
      </w:r>
    </w:p>
    <w:p w:rsidR="00356FFE" w:rsidRDefault="00356FFE">
      <w:pPr>
        <w:pStyle w:val="NormalText"/>
      </w:pPr>
      <w:r>
        <w:t>D) timeliness.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Analyze</w:t>
      </w:r>
    </w:p>
    <w:p w:rsidR="00356FFE" w:rsidRDefault="00356FFE">
      <w:pPr>
        <w:pStyle w:val="NormalText"/>
      </w:pPr>
      <w:r>
        <w:t>AACSB:  Analytical Thinking</w:t>
      </w:r>
    </w:p>
    <w:p w:rsidR="00356FFE" w:rsidRDefault="00356FFE">
      <w:pPr>
        <w:pStyle w:val="NormalText"/>
        <w:spacing w:after="240"/>
      </w:pPr>
      <w:r>
        <w:t>AICPA:  FN Measurement;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45) Which of the following is </w:t>
      </w:r>
      <w:r>
        <w:rPr>
          <w:b/>
          <w:bCs/>
        </w:rPr>
        <w:t>not</w:t>
      </w:r>
      <w:r>
        <w:t xml:space="preserve"> an accurate statement related to the demand for financial reporting?</w:t>
      </w:r>
    </w:p>
    <w:p w:rsidR="00356FFE" w:rsidRDefault="00356FFE">
      <w:pPr>
        <w:pStyle w:val="NormalText"/>
      </w:pPr>
      <w:r>
        <w:t>A) Economically realistic reporting standards are low when there are few important capital providers.</w:t>
      </w:r>
    </w:p>
    <w:p w:rsidR="00356FFE" w:rsidRDefault="00356FFE">
      <w:pPr>
        <w:pStyle w:val="NormalText"/>
      </w:pPr>
      <w:r>
        <w:t>B) Cross-country differences have no impact on capital funding opportunities and financial reporting practices.</w:t>
      </w:r>
    </w:p>
    <w:p w:rsidR="00356FFE" w:rsidRDefault="00356FFE">
      <w:pPr>
        <w:pStyle w:val="NormalText"/>
      </w:pPr>
      <w:r>
        <w:t>C) External investors who provide capital demand a reporting system that accurately depicts a company past economic performance and its future prospects.</w:t>
      </w:r>
    </w:p>
    <w:p w:rsidR="00356FFE" w:rsidRDefault="00356FFE">
      <w:pPr>
        <w:pStyle w:val="NormalText"/>
      </w:pPr>
      <w:r>
        <w:t>D) Comprehensive financial data is demanded when there is a broad base of external investors.</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Global differences and financial reporting</w:t>
      </w:r>
    </w:p>
    <w:p w:rsidR="00356FFE" w:rsidRDefault="00356FFE">
      <w:pPr>
        <w:pStyle w:val="NormalText"/>
      </w:pPr>
      <w:r>
        <w:t>Learning Objective:  01-05 Understand why financial reporting philosophies and detailed accounting practices sometimes differ across countries.</w:t>
      </w:r>
    </w:p>
    <w:p w:rsidR="00356FFE" w:rsidRDefault="00356FFE">
      <w:pPr>
        <w:pStyle w:val="NormalText"/>
      </w:pPr>
      <w:r>
        <w:t>Bloom's:  Understand</w:t>
      </w:r>
    </w:p>
    <w:p w:rsidR="00356FFE" w:rsidRDefault="00356FFE">
      <w:pPr>
        <w:pStyle w:val="NormalText"/>
      </w:pPr>
      <w:r>
        <w:t>AACSB:  Diversity</w:t>
      </w:r>
    </w:p>
    <w:p w:rsidR="00356FFE" w:rsidRDefault="00356FFE">
      <w:pPr>
        <w:pStyle w:val="NormalText"/>
      </w:pPr>
      <w:r>
        <w:t>AICPA:  BB Resource Management; BB Global</w:t>
      </w:r>
    </w:p>
    <w:p w:rsidR="00356FFE" w:rsidRDefault="00356FFE">
      <w:pPr>
        <w:pStyle w:val="NormalText"/>
      </w:pPr>
    </w:p>
    <w:p w:rsidR="00356FFE" w:rsidRDefault="00356FFE">
      <w:pPr>
        <w:pStyle w:val="NormalText"/>
      </w:pPr>
      <w:r>
        <w:t>46) Financial information capable of making a difference in a decision is:</w:t>
      </w:r>
    </w:p>
    <w:p w:rsidR="00356FFE" w:rsidRDefault="00356FFE">
      <w:pPr>
        <w:pStyle w:val="NormalText"/>
      </w:pPr>
      <w:r>
        <w:t>A) relevant.</w:t>
      </w:r>
    </w:p>
    <w:p w:rsidR="00356FFE" w:rsidRDefault="00356FFE">
      <w:pPr>
        <w:pStyle w:val="NormalText"/>
      </w:pPr>
      <w:r>
        <w:t>B) verifiable.</w:t>
      </w:r>
    </w:p>
    <w:p w:rsidR="00356FFE" w:rsidRDefault="00356FFE">
      <w:pPr>
        <w:pStyle w:val="NormalText"/>
      </w:pPr>
      <w:r>
        <w:t>C) consistent.</w:t>
      </w:r>
    </w:p>
    <w:p w:rsidR="00356FFE" w:rsidRDefault="00356FFE">
      <w:pPr>
        <w:pStyle w:val="NormalText"/>
      </w:pPr>
      <w:r>
        <w:t>D) neutral.</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47) Business enterprises enter into many different types of contracts. Examples of such contracts that often contain language that refers to verifiable financial statement numbers include all of the following </w:t>
      </w:r>
      <w:r>
        <w:rPr>
          <w:b/>
          <w:bCs/>
        </w:rPr>
        <w:t>except</w:t>
      </w:r>
      <w:r>
        <w:t>:</w:t>
      </w:r>
    </w:p>
    <w:p w:rsidR="00356FFE" w:rsidRDefault="00356FFE">
      <w:pPr>
        <w:pStyle w:val="NormalText"/>
      </w:pPr>
      <w:r>
        <w:t>A) royalty contracts with inventors.</w:t>
      </w:r>
    </w:p>
    <w:p w:rsidR="00356FFE" w:rsidRDefault="00356FFE">
      <w:pPr>
        <w:pStyle w:val="NormalText"/>
      </w:pPr>
      <w:r>
        <w:t>B) sales contracts with customers.</w:t>
      </w:r>
    </w:p>
    <w:p w:rsidR="00356FFE" w:rsidRDefault="00356FFE">
      <w:pPr>
        <w:pStyle w:val="NormalText"/>
      </w:pPr>
      <w:r>
        <w:t>C) compensation contracts with managers.</w:t>
      </w:r>
    </w:p>
    <w:p w:rsidR="00356FFE" w:rsidRDefault="00356FFE">
      <w:pPr>
        <w:pStyle w:val="NormalText"/>
      </w:pPr>
      <w:r>
        <w:t>D) debt contracts with bankers.</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Legal</w:t>
      </w:r>
    </w:p>
    <w:p w:rsidR="00356FFE" w:rsidRDefault="00356FFE">
      <w:pPr>
        <w:pStyle w:val="NormalText"/>
      </w:pPr>
    </w:p>
    <w:p w:rsidR="00356FFE" w:rsidRDefault="00356FFE">
      <w:pPr>
        <w:pStyle w:val="NormalText"/>
      </w:pPr>
      <w:r>
        <w:t>48) What type of trends and relationships can be gleaned from a company's financial statements?</w:t>
      </w:r>
    </w:p>
    <w:p w:rsidR="00356FFE" w:rsidRDefault="00356FFE">
      <w:pPr>
        <w:pStyle w:val="NormalText"/>
      </w:pPr>
      <w:r>
        <w:t>A) Rates of sales and accounts receivable growth.</w:t>
      </w:r>
    </w:p>
    <w:p w:rsidR="00356FFE" w:rsidRDefault="00356FFE">
      <w:pPr>
        <w:pStyle w:val="NormalText"/>
      </w:pPr>
      <w:r>
        <w:t>B) Rates of expense growth and expenses as a percentage of sales.</w:t>
      </w:r>
    </w:p>
    <w:p w:rsidR="00356FFE" w:rsidRDefault="00356FFE">
      <w:pPr>
        <w:pStyle w:val="NormalText"/>
      </w:pPr>
      <w:r>
        <w:t>C) How the company's growth rates compare to their competitors.</w:t>
      </w:r>
    </w:p>
    <w:p w:rsidR="00356FFE" w:rsidRDefault="00356FFE">
      <w:pPr>
        <w:pStyle w:val="NormalText"/>
      </w:pPr>
      <w:r>
        <w:t>D) All of these answer choices are correct.</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Risk Analysis; BB Critical Thinking</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49) The type of analysis that uses financial statements to assess a company's current market price is:</w:t>
      </w:r>
    </w:p>
    <w:p w:rsidR="00356FFE" w:rsidRDefault="00356FFE">
      <w:pPr>
        <w:pStyle w:val="NormalText"/>
      </w:pPr>
      <w:r>
        <w:t>A) valuation analysis.</w:t>
      </w:r>
    </w:p>
    <w:p w:rsidR="00356FFE" w:rsidRDefault="00356FFE">
      <w:pPr>
        <w:pStyle w:val="NormalText"/>
      </w:pPr>
      <w:r>
        <w:t>B) efficient market analysis.</w:t>
      </w:r>
    </w:p>
    <w:p w:rsidR="00356FFE" w:rsidRDefault="00356FFE">
      <w:pPr>
        <w:pStyle w:val="NormalText"/>
      </w:pPr>
      <w:r>
        <w:t>C) fundamental analysis.</w:t>
      </w:r>
    </w:p>
    <w:p w:rsidR="00356FFE" w:rsidRDefault="00356FFE">
      <w:pPr>
        <w:pStyle w:val="NormalText"/>
      </w:pPr>
      <w:r>
        <w:t>D) technical analysis.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Resource Management; FN Risk Analysis</w:t>
      </w:r>
    </w:p>
    <w:p w:rsidR="00356FFE" w:rsidRDefault="00356FFE">
      <w:pPr>
        <w:pStyle w:val="NormalText"/>
      </w:pPr>
    </w:p>
    <w:p w:rsidR="00356FFE" w:rsidRDefault="00356FFE">
      <w:pPr>
        <w:pStyle w:val="NormalText"/>
      </w:pPr>
      <w:r>
        <w:t>50) When financial statements are used by shareholders and investors to evaluate the performance of a company's top executives it is referred to as the ________ function of financial reports.</w:t>
      </w:r>
    </w:p>
    <w:p w:rsidR="00356FFE" w:rsidRDefault="00356FFE">
      <w:pPr>
        <w:pStyle w:val="NormalText"/>
      </w:pPr>
      <w:r>
        <w:t>A) proxy.</w:t>
      </w:r>
    </w:p>
    <w:p w:rsidR="00356FFE" w:rsidRDefault="00356FFE">
      <w:pPr>
        <w:pStyle w:val="NormalText"/>
      </w:pPr>
      <w:r>
        <w:t>B) fundamental.</w:t>
      </w:r>
    </w:p>
    <w:p w:rsidR="00356FFE" w:rsidRDefault="00356FFE">
      <w:pPr>
        <w:pStyle w:val="NormalText"/>
      </w:pPr>
      <w:r>
        <w:t>C) technical.</w:t>
      </w:r>
    </w:p>
    <w:p w:rsidR="00356FFE" w:rsidRDefault="00356FFE">
      <w:pPr>
        <w:pStyle w:val="NormalText"/>
      </w:pPr>
      <w:r>
        <w:t>D) stewardship.</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51) Which statement is </w:t>
      </w:r>
      <w:r>
        <w:rPr>
          <w:b/>
          <w:bCs/>
        </w:rPr>
        <w:t>not</w:t>
      </w:r>
      <w:r>
        <w:t xml:space="preserve"> true regarding the conservatism convention in accounting?</w:t>
      </w:r>
    </w:p>
    <w:p w:rsidR="00356FFE" w:rsidRDefault="00356FFE">
      <w:pPr>
        <w:pStyle w:val="NormalText"/>
      </w:pPr>
      <w:r>
        <w:t>A) Conservatism guides us to choose the approach that leads to lower assets or higher liabilities.</w:t>
      </w:r>
    </w:p>
    <w:p w:rsidR="00356FFE" w:rsidRDefault="00356FFE">
      <w:pPr>
        <w:pStyle w:val="NormalText"/>
      </w:pPr>
      <w:r>
        <w:t>B) Conservatism means we only record that of which we are 100% certain.</w:t>
      </w:r>
    </w:p>
    <w:p w:rsidR="00356FFE" w:rsidRDefault="00356FFE">
      <w:pPr>
        <w:pStyle w:val="NormalText"/>
      </w:pPr>
      <w:r>
        <w:t>C) Conservatism is sometimes used to defend poor accounting judgments.</w:t>
      </w:r>
    </w:p>
    <w:p w:rsidR="00356FFE" w:rsidRDefault="00356FFE">
      <w:pPr>
        <w:pStyle w:val="NormalText"/>
      </w:pPr>
      <w:r>
        <w:t>D) Conservatism strives to ensure that business risks and uncertainties are adequately reflected in the financial statements.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t>52) Investors who presume that they have no insights about company value beyond the current market price and use financial statement data to assess firm-specific attributes believe in the:</w:t>
      </w:r>
    </w:p>
    <w:p w:rsidR="00356FFE" w:rsidRDefault="00356FFE">
      <w:pPr>
        <w:pStyle w:val="NormalText"/>
      </w:pPr>
      <w:r>
        <w:t>A) market-to-market hypothesis.</w:t>
      </w:r>
    </w:p>
    <w:p w:rsidR="00356FFE" w:rsidRDefault="00356FFE">
      <w:pPr>
        <w:pStyle w:val="NormalText"/>
      </w:pPr>
      <w:r>
        <w:t>B) efficient market hypothesis.</w:t>
      </w:r>
    </w:p>
    <w:p w:rsidR="00356FFE" w:rsidRDefault="00356FFE">
      <w:pPr>
        <w:pStyle w:val="NormalText"/>
      </w:pPr>
      <w:r>
        <w:t>C) fundamental market hypothesis.</w:t>
      </w:r>
    </w:p>
    <w:p w:rsidR="00356FFE" w:rsidRDefault="00356FFE">
      <w:pPr>
        <w:pStyle w:val="NormalText"/>
      </w:pPr>
      <w:r>
        <w:t>D) technical market hypothesis.</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53) Which of the following people outside the company do not demand financial statement information as a key input?</w:t>
      </w:r>
    </w:p>
    <w:p w:rsidR="00356FFE" w:rsidRDefault="00356FFE">
      <w:pPr>
        <w:pStyle w:val="NormalText"/>
      </w:pPr>
      <w:r>
        <w:t>A) Suppliers and Lenders.</w:t>
      </w:r>
    </w:p>
    <w:p w:rsidR="00356FFE" w:rsidRDefault="00356FFE">
      <w:pPr>
        <w:pStyle w:val="NormalText"/>
      </w:pPr>
      <w:r>
        <w:t>B) Government and Regulatory Agencies.</w:t>
      </w:r>
    </w:p>
    <w:p w:rsidR="00356FFE" w:rsidRDefault="00356FFE">
      <w:pPr>
        <w:pStyle w:val="NormalText"/>
      </w:pPr>
      <w:r>
        <w:t>C) Competitors.</w:t>
      </w:r>
    </w:p>
    <w:p w:rsidR="00356FFE" w:rsidRDefault="00356FFE">
      <w:pPr>
        <w:pStyle w:val="NormalText"/>
      </w:pPr>
      <w:r>
        <w:t>D) Customers.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Industry</w:t>
      </w:r>
    </w:p>
    <w:p w:rsidR="00356FFE" w:rsidRDefault="00356FFE">
      <w:pPr>
        <w:pStyle w:val="NormalText"/>
      </w:pPr>
    </w:p>
    <w:p w:rsidR="00356FFE" w:rsidRDefault="00356FFE">
      <w:pPr>
        <w:pStyle w:val="NormalText"/>
      </w:pPr>
      <w:r>
        <w:t xml:space="preserve">54) Which item below does </w:t>
      </w:r>
      <w:r>
        <w:rPr>
          <w:b/>
          <w:bCs/>
        </w:rPr>
        <w:t>not</w:t>
      </w:r>
      <w:r>
        <w:t xml:space="preserve"> describe a politically vulnerable firm?</w:t>
      </w:r>
    </w:p>
    <w:p w:rsidR="00356FFE" w:rsidRDefault="00356FFE">
      <w:pPr>
        <w:pStyle w:val="NormalText"/>
      </w:pPr>
      <w:r>
        <w:t>A) The firm has contracts controlled by the government.</w:t>
      </w:r>
    </w:p>
    <w:p w:rsidR="00356FFE" w:rsidRDefault="00356FFE">
      <w:pPr>
        <w:pStyle w:val="NormalText"/>
      </w:pPr>
      <w:r>
        <w:t>B) The firm may face antitrust litigation or loss of protective import quotas.</w:t>
      </w:r>
    </w:p>
    <w:p w:rsidR="00356FFE" w:rsidRDefault="00356FFE">
      <w:pPr>
        <w:pStyle w:val="NormalText"/>
      </w:pPr>
      <w:r>
        <w:t>C) The firm is in a highly visible industry such as oil &amp; gas or pharmaceuticals.</w:t>
      </w:r>
    </w:p>
    <w:p w:rsidR="00356FFE" w:rsidRDefault="00356FFE">
      <w:pPr>
        <w:pStyle w:val="NormalText"/>
      </w:pPr>
      <w:r>
        <w:t>D) The firm may be attacked in the financial and popular press for generating high earnings.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Risk Analysis; BB Industry</w:t>
      </w:r>
    </w:p>
    <w:p w:rsidR="00356FFE" w:rsidRDefault="00356FFE">
      <w:pPr>
        <w:pStyle w:val="NormalText"/>
      </w:pPr>
      <w:r>
        <w:t xml:space="preserve">55) Which of the following are </w:t>
      </w:r>
      <w:r>
        <w:rPr>
          <w:b/>
          <w:bCs/>
        </w:rPr>
        <w:t>primary</w:t>
      </w:r>
      <w:r>
        <w:t xml:space="preserve"> qualitative characteristics of accounting information?</w:t>
      </w:r>
    </w:p>
    <w:p w:rsidR="00356FFE" w:rsidRDefault="00356FFE">
      <w:pPr>
        <w:pStyle w:val="NormalText"/>
      </w:pPr>
      <w:r>
        <w:t>A) Relevance and Timeliness.</w:t>
      </w:r>
    </w:p>
    <w:p w:rsidR="00356FFE" w:rsidRDefault="00356FFE">
      <w:pPr>
        <w:pStyle w:val="NormalText"/>
      </w:pPr>
      <w:r>
        <w:t>B) Relevance and Faithful Representation.</w:t>
      </w:r>
    </w:p>
    <w:p w:rsidR="00356FFE" w:rsidRDefault="00356FFE">
      <w:pPr>
        <w:pStyle w:val="NormalText"/>
      </w:pPr>
      <w:r>
        <w:t>C) Comparability and Timeliness.</w:t>
      </w:r>
    </w:p>
    <w:p w:rsidR="00356FFE" w:rsidRDefault="00356FFE">
      <w:pPr>
        <w:pStyle w:val="NormalText"/>
      </w:pPr>
      <w:r>
        <w:t>D) Verifiability and Understandability.</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lastRenderedPageBreak/>
        <w:t>56) To achieve Faithful Representation, accounting information presented must meet which of the following requirements?</w:t>
      </w:r>
    </w:p>
    <w:p w:rsidR="00356FFE" w:rsidRDefault="00356FFE">
      <w:pPr>
        <w:pStyle w:val="NormalText"/>
      </w:pPr>
      <w:r>
        <w:t>A) It must be comparable so that analysts can use it.</w:t>
      </w:r>
    </w:p>
    <w:p w:rsidR="00356FFE" w:rsidRDefault="00356FFE">
      <w:pPr>
        <w:pStyle w:val="NormalText"/>
      </w:pPr>
      <w:r>
        <w:t>B) It must have predictive and confirmatory value.</w:t>
      </w:r>
    </w:p>
    <w:p w:rsidR="00356FFE" w:rsidRDefault="00356FFE">
      <w:pPr>
        <w:pStyle w:val="NormalText"/>
      </w:pPr>
      <w:r>
        <w:t>C) It must depict the underlying economic event, be complete, neutral, and free from material error.</w:t>
      </w:r>
    </w:p>
    <w:p w:rsidR="00356FFE" w:rsidRDefault="00356FFE">
      <w:pPr>
        <w:pStyle w:val="NormalText"/>
      </w:pPr>
      <w:r>
        <w:t>D) It must meet a materiality threshold.</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Measurement; BB Critical Thinking</w:t>
      </w:r>
    </w:p>
    <w:p w:rsidR="00356FFE" w:rsidRDefault="00356FFE">
      <w:pPr>
        <w:pStyle w:val="NormalText"/>
      </w:pPr>
      <w:r>
        <w:t>57) The amounts of executive compensation and bonuses are often determined by:</w:t>
      </w:r>
    </w:p>
    <w:p w:rsidR="00356FFE" w:rsidRDefault="00356FFE">
      <w:pPr>
        <w:pStyle w:val="NormalText"/>
      </w:pPr>
      <w:r>
        <w:t>A) auditor's recommendations.</w:t>
      </w:r>
    </w:p>
    <w:p w:rsidR="00356FFE" w:rsidRDefault="00356FFE">
      <w:pPr>
        <w:pStyle w:val="NormalText"/>
      </w:pPr>
      <w:r>
        <w:t>B) evaluations by subordinates.</w:t>
      </w:r>
    </w:p>
    <w:p w:rsidR="00356FFE" w:rsidRDefault="00356FFE">
      <w:pPr>
        <w:pStyle w:val="NormalText"/>
      </w:pPr>
      <w:r>
        <w:t>C) company compensation contracts.</w:t>
      </w:r>
    </w:p>
    <w:p w:rsidR="00356FFE" w:rsidRDefault="00356FFE">
      <w:pPr>
        <w:pStyle w:val="NormalText"/>
      </w:pPr>
      <w:r>
        <w:t>D) industry guidelines.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Resource Management</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58) Whose responsibility is it to ensure that the company's financial information is properly assembled, classified, characterized, and presented clearly and concisely in order to make it understandable?</w:t>
      </w:r>
    </w:p>
    <w:p w:rsidR="00356FFE" w:rsidRDefault="00356FFE">
      <w:pPr>
        <w:pStyle w:val="NormalText"/>
      </w:pPr>
      <w:r>
        <w:t>A) The public accounting firm performing the audit.</w:t>
      </w:r>
    </w:p>
    <w:p w:rsidR="00356FFE" w:rsidRDefault="00356FFE">
      <w:pPr>
        <w:pStyle w:val="NormalText"/>
      </w:pPr>
      <w:r>
        <w:t>B) The SEC by enforcing reporting standards.</w:t>
      </w:r>
    </w:p>
    <w:p w:rsidR="00356FFE" w:rsidRDefault="00356FFE">
      <w:pPr>
        <w:pStyle w:val="NormalText"/>
      </w:pPr>
      <w:r>
        <w:t>C) Management of the company publishing the statements.</w:t>
      </w:r>
    </w:p>
    <w:p w:rsidR="00356FFE" w:rsidRDefault="00356FFE">
      <w:pPr>
        <w:pStyle w:val="NormalText"/>
      </w:pPr>
      <w:r>
        <w:t>D) FASB when drafting generally accepted accounting principles.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356FFE" w:rsidRDefault="00356FFE">
      <w:pPr>
        <w:pStyle w:val="NormalText"/>
      </w:pPr>
      <w:r>
        <w:t xml:space="preserve">59) Which of the following is </w:t>
      </w:r>
      <w:r>
        <w:rPr>
          <w:b/>
          <w:bCs/>
        </w:rPr>
        <w:t>not</w:t>
      </w:r>
      <w:r>
        <w:t xml:space="preserve"> an action taken by shareholders when the earnings and share price fall below acceptable levels?</w:t>
      </w:r>
    </w:p>
    <w:p w:rsidR="00356FFE" w:rsidRDefault="00356FFE">
      <w:pPr>
        <w:pStyle w:val="NormalText"/>
      </w:pPr>
      <w:r>
        <w:t>A) Letters to management and outside directors.</w:t>
      </w:r>
    </w:p>
    <w:p w:rsidR="00356FFE" w:rsidRDefault="00356FFE">
      <w:pPr>
        <w:pStyle w:val="NormalText"/>
      </w:pPr>
      <w:r>
        <w:t>B) Phone calls to management and outside directors.</w:t>
      </w:r>
    </w:p>
    <w:p w:rsidR="00356FFE" w:rsidRDefault="00356FFE">
      <w:pPr>
        <w:pStyle w:val="NormalText"/>
      </w:pPr>
      <w:r>
        <w:t>C) Launching a proxy contest.</w:t>
      </w:r>
    </w:p>
    <w:p w:rsidR="00356FFE" w:rsidRDefault="00356FFE">
      <w:pPr>
        <w:pStyle w:val="NormalText"/>
      </w:pPr>
      <w:r>
        <w:t>D) Filing a lawsuit for the lost value of the share price.</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Resource Management</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rPr>
          <w:b/>
          <w:bCs/>
        </w:rPr>
      </w:pPr>
      <w:r>
        <w:lastRenderedPageBreak/>
        <w:t xml:space="preserve">60) Employees demand financial statement information because the firm's performance is often linked to all of the following </w:t>
      </w:r>
      <w:r>
        <w:rPr>
          <w:b/>
          <w:bCs/>
        </w:rPr>
        <w:t>except:</w:t>
      </w:r>
    </w:p>
    <w:p w:rsidR="00356FFE" w:rsidRDefault="00356FFE">
      <w:pPr>
        <w:pStyle w:val="NormalText"/>
      </w:pPr>
      <w:r>
        <w:t>A) negotiated wage increases in union contracts.</w:t>
      </w:r>
    </w:p>
    <w:p w:rsidR="00356FFE" w:rsidRDefault="00356FFE">
      <w:pPr>
        <w:pStyle w:val="NormalText"/>
      </w:pPr>
      <w:r>
        <w:t>B) social security benefits.</w:t>
      </w:r>
    </w:p>
    <w:p w:rsidR="00356FFE" w:rsidRDefault="00356FFE">
      <w:pPr>
        <w:pStyle w:val="NormalText"/>
      </w:pPr>
      <w:r>
        <w:t>C) pension plan benefits.</w:t>
      </w:r>
    </w:p>
    <w:p w:rsidR="00356FFE" w:rsidRDefault="00356FFE">
      <w:pPr>
        <w:pStyle w:val="NormalText"/>
      </w:pPr>
      <w:r>
        <w:t>D) employee profit sharing.</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Resource Management; FN Risk Analysis</w:t>
      </w:r>
    </w:p>
    <w:p w:rsidR="00356FFE" w:rsidRDefault="00356FFE">
      <w:pPr>
        <w:pStyle w:val="NormalText"/>
      </w:pPr>
      <w:r>
        <w:t>61) When a borrower violates a loan covenant that requires minimum achievement of an accounting measure in the financial statements, the lender can:</w:t>
      </w:r>
    </w:p>
    <w:p w:rsidR="00356FFE" w:rsidRDefault="00356FFE">
      <w:pPr>
        <w:pStyle w:val="NormalText"/>
      </w:pPr>
      <w:r>
        <w:t>A) immediately seize the loan collateral.</w:t>
      </w:r>
    </w:p>
    <w:p w:rsidR="00356FFE" w:rsidRDefault="00356FFE">
      <w:pPr>
        <w:pStyle w:val="NormalText"/>
      </w:pPr>
      <w:r>
        <w:t>B) fire the chief operating officer of the borrower.</w:t>
      </w:r>
    </w:p>
    <w:p w:rsidR="00356FFE" w:rsidRDefault="00356FFE">
      <w:pPr>
        <w:pStyle w:val="NormalText"/>
      </w:pPr>
      <w:r>
        <w:t>C) report the borrower to the IRS.</w:t>
      </w:r>
    </w:p>
    <w:p w:rsidR="00356FFE" w:rsidRDefault="00356FFE">
      <w:pPr>
        <w:pStyle w:val="NormalText"/>
      </w:pPr>
      <w:r>
        <w:t>D) call for immediate repayment of the loan.</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Financial statements―For decision-maker needs</w:t>
      </w:r>
    </w:p>
    <w:p w:rsidR="00356FFE" w:rsidRDefault="00356FFE">
      <w:pPr>
        <w:pStyle w:val="NormalText"/>
      </w:pPr>
      <w:r>
        <w:t>Learning Objective:  01-02 Understand how financial reporting addresses the information demands of current or potential stakeholders allocating resources and monitoring manager activities.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BB Resource Management; FN Risk Analysis</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62) Investors and analysts must have certain capabilities regarding financial reporting which include:</w:t>
      </w:r>
    </w:p>
    <w:p w:rsidR="00356FFE" w:rsidRDefault="00356FFE">
      <w:pPr>
        <w:pStyle w:val="NormalText"/>
      </w:pPr>
      <w:r>
        <w:t>A) an understanding of current financial reporting standards.</w:t>
      </w:r>
    </w:p>
    <w:p w:rsidR="00356FFE" w:rsidRDefault="00356FFE">
      <w:pPr>
        <w:pStyle w:val="NormalText"/>
      </w:pPr>
      <w:r>
        <w:t>B) recognition that management selects the financial reporting standards used.</w:t>
      </w:r>
    </w:p>
    <w:p w:rsidR="00356FFE" w:rsidRDefault="00356FFE">
      <w:pPr>
        <w:pStyle w:val="NormalText"/>
      </w:pPr>
      <w:r>
        <w:t>C) an ability to recognize that financial statement information reported is grounded in judgment as well as facts.</w:t>
      </w:r>
    </w:p>
    <w:p w:rsidR="00356FFE" w:rsidRDefault="00356FFE">
      <w:pPr>
        <w:pStyle w:val="NormalText"/>
      </w:pPr>
      <w:r>
        <w:t>D) all of these answer choices are correct.</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statements―As sources of information</w:t>
      </w:r>
    </w:p>
    <w:p w:rsidR="00356FFE" w:rsidRDefault="00356FFE">
      <w:pPr>
        <w:pStyle w:val="NormalText"/>
      </w:pPr>
      <w:r>
        <w:t>Learning Objective:  01-01 Understand why financial statements are valuable sources of information about companies.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Risk Analysis; BB Critical Thinking</w:t>
      </w:r>
    </w:p>
    <w:p w:rsidR="00356FFE" w:rsidRDefault="00356FFE">
      <w:pPr>
        <w:pStyle w:val="NormalText"/>
      </w:pPr>
      <w:r>
        <w:t>63) The goal of generally accepted accounting principles is to ensure that a company's financial statements:</w:t>
      </w:r>
    </w:p>
    <w:p w:rsidR="00356FFE" w:rsidRDefault="00356FFE">
      <w:pPr>
        <w:pStyle w:val="NormalText"/>
      </w:pPr>
      <w:r>
        <w:t>A) do not contain any representation that could jeopardize management.</w:t>
      </w:r>
    </w:p>
    <w:p w:rsidR="00356FFE" w:rsidRDefault="00356FFE">
      <w:pPr>
        <w:pStyle w:val="NormalText"/>
      </w:pPr>
      <w:r>
        <w:t>B) provide stockholders all of the information they need to assess management's performance.</w:t>
      </w:r>
    </w:p>
    <w:p w:rsidR="00356FFE" w:rsidRDefault="00356FFE">
      <w:pPr>
        <w:pStyle w:val="NormalText"/>
      </w:pPr>
      <w:r>
        <w:t>C) are accurate and free from fraud.</w:t>
      </w:r>
    </w:p>
    <w:p w:rsidR="00356FFE" w:rsidRDefault="00356FFE">
      <w:pPr>
        <w:pStyle w:val="NormalText"/>
      </w:pPr>
      <w:r>
        <w:t>D) clearly represent its economic condition and performance of the company.</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64) Timeliness is a qualitative characteristic of accounting information that indicates that information should be provided to users:</w:t>
      </w:r>
    </w:p>
    <w:p w:rsidR="00356FFE" w:rsidRDefault="00356FFE">
      <w:pPr>
        <w:pStyle w:val="NormalText"/>
      </w:pPr>
      <w:r>
        <w:t>A) within one month after the close of the books.</w:t>
      </w:r>
    </w:p>
    <w:p w:rsidR="00356FFE" w:rsidRDefault="00356FFE">
      <w:pPr>
        <w:pStyle w:val="NormalText"/>
      </w:pPr>
      <w:r>
        <w:t>B) before it loses its capacity to influence their decisions.</w:t>
      </w:r>
    </w:p>
    <w:p w:rsidR="00356FFE" w:rsidRDefault="00356FFE">
      <w:pPr>
        <w:pStyle w:val="NormalText"/>
      </w:pPr>
      <w:r>
        <w:t>C) before statutory deadlines.</w:t>
      </w:r>
    </w:p>
    <w:p w:rsidR="00356FFE" w:rsidRDefault="00356FFE">
      <w:pPr>
        <w:pStyle w:val="NormalText"/>
      </w:pPr>
      <w:r>
        <w:t>D) every month.</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356FFE" w:rsidRDefault="00356FFE">
      <w:pPr>
        <w:pStyle w:val="NormalText"/>
      </w:pPr>
      <w:r>
        <w:t>65) Which one of the following types of disclosure costs is the cost of disclosing the company's pricing strategies?</w:t>
      </w:r>
    </w:p>
    <w:p w:rsidR="00356FFE" w:rsidRDefault="00356FFE">
      <w:pPr>
        <w:pStyle w:val="NormalText"/>
      </w:pPr>
      <w:r>
        <w:t>A) Political cost</w:t>
      </w:r>
    </w:p>
    <w:p w:rsidR="00356FFE" w:rsidRDefault="00356FFE">
      <w:pPr>
        <w:pStyle w:val="NormalText"/>
      </w:pPr>
      <w:r>
        <w:t>B) Litigation cost</w:t>
      </w:r>
    </w:p>
    <w:p w:rsidR="00356FFE" w:rsidRDefault="00356FFE">
      <w:pPr>
        <w:pStyle w:val="NormalText"/>
      </w:pPr>
      <w:r>
        <w:t>C) Competitive disadvantage cost</w:t>
      </w:r>
    </w:p>
    <w:p w:rsidR="00356FFE" w:rsidRDefault="00356FFE">
      <w:pPr>
        <w:pStyle w:val="NormalText"/>
      </w:pPr>
      <w:r>
        <w:t>D) Information collection, processing, and dissemination cost</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Risk Analysis;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66) If the financial reporting environment were unregulated, disclosure would occur voluntarily:</w:t>
      </w:r>
    </w:p>
    <w:p w:rsidR="00356FFE" w:rsidRDefault="00356FFE">
      <w:pPr>
        <w:pStyle w:val="NormalText"/>
      </w:pPr>
      <w:r>
        <w:t>A) as long as other companies in the reporting company's industry voluntarily disclosed financial information.</w:t>
      </w:r>
    </w:p>
    <w:p w:rsidR="00356FFE" w:rsidRDefault="00356FFE">
      <w:pPr>
        <w:pStyle w:val="NormalText"/>
      </w:pPr>
      <w:r>
        <w:t>B) only to analysts that the company believes will report favorably on the company's prospects.</w:t>
      </w:r>
    </w:p>
    <w:p w:rsidR="00356FFE" w:rsidRDefault="00356FFE">
      <w:pPr>
        <w:pStyle w:val="NormalText"/>
      </w:pPr>
      <w:r>
        <w:t>C) only when managers wanted to raise additional capital.</w:t>
      </w:r>
    </w:p>
    <w:p w:rsidR="00356FFE" w:rsidRDefault="00356FFE">
      <w:pPr>
        <w:pStyle w:val="NormalText"/>
      </w:pPr>
      <w:r>
        <w:t>D) as long as the incremental benefits to the company from supplying financial information exceeded the incremental costs of providing the information.</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BB Critical Thinking</w:t>
      </w:r>
    </w:p>
    <w:p w:rsidR="00356FFE" w:rsidRDefault="00356FFE">
      <w:pPr>
        <w:pStyle w:val="NormalText"/>
      </w:pPr>
      <w:r>
        <w:t>67) Companies offering higher risk securities have incentives to mask their true condition by:</w:t>
      </w:r>
    </w:p>
    <w:p w:rsidR="00356FFE" w:rsidRDefault="00356FFE">
      <w:pPr>
        <w:pStyle w:val="NormalText"/>
      </w:pPr>
      <w:r>
        <w:t>A) supplying overly optimistic financial information.</w:t>
      </w:r>
    </w:p>
    <w:p w:rsidR="00356FFE" w:rsidRDefault="00356FFE">
      <w:pPr>
        <w:pStyle w:val="NormalText"/>
      </w:pPr>
      <w:r>
        <w:t>B) not having their financial statements audited.</w:t>
      </w:r>
    </w:p>
    <w:p w:rsidR="00356FFE" w:rsidRDefault="00356FFE">
      <w:pPr>
        <w:pStyle w:val="NormalText"/>
      </w:pPr>
      <w:r>
        <w:t>C) listing on foreign exchanges where reporting requirements are less stringent than those in the U.S.</w:t>
      </w:r>
    </w:p>
    <w:p w:rsidR="00356FFE" w:rsidRDefault="00356FFE">
      <w:pPr>
        <w:pStyle w:val="NormalText"/>
      </w:pPr>
      <w:r>
        <w:t>D) including testimonials from well known executives in their financial statements.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Risk Analysis;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68) One financial disclosure cost is the possibility that competitors may use the information to harm the company providing the disclosure. All of the following disclosures might create a competitive disadvantage </w:t>
      </w:r>
      <w:r>
        <w:rPr>
          <w:b/>
          <w:bCs/>
        </w:rPr>
        <w:t>except</w:t>
      </w:r>
      <w:r>
        <w:t>:</w:t>
      </w:r>
    </w:p>
    <w:p w:rsidR="00356FFE" w:rsidRDefault="00356FFE">
      <w:pPr>
        <w:pStyle w:val="NormalText"/>
      </w:pPr>
      <w:r>
        <w:t>A) detailed information about company operations, such as sales and cost figures for individual product lines.</w:t>
      </w:r>
    </w:p>
    <w:p w:rsidR="00356FFE" w:rsidRDefault="00356FFE">
      <w:pPr>
        <w:pStyle w:val="NormalText"/>
      </w:pPr>
      <w:r>
        <w:t>B) information about the company's technological and managerial innovations.</w:t>
      </w:r>
    </w:p>
    <w:p w:rsidR="00356FFE" w:rsidRDefault="00356FFE">
      <w:pPr>
        <w:pStyle w:val="NormalText"/>
      </w:pPr>
      <w:r>
        <w:t>C) information showing the company's amount of spending on research and development.</w:t>
      </w:r>
    </w:p>
    <w:p w:rsidR="00356FFE" w:rsidRDefault="00356FFE">
      <w:pPr>
        <w:pStyle w:val="NormalText"/>
      </w:pPr>
      <w:r>
        <w:t>D) details about the company's strategies, plans and tactics.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Risk Analysis; BB Critical Thinking</w:t>
      </w:r>
    </w:p>
    <w:p w:rsidR="00356FFE" w:rsidRDefault="00356FFE">
      <w:pPr>
        <w:pStyle w:val="NormalText"/>
      </w:pPr>
      <w:r>
        <w:t>69) It is common for shareholders to initiate litigation when:</w:t>
      </w:r>
    </w:p>
    <w:p w:rsidR="00356FFE" w:rsidRDefault="00356FFE">
      <w:pPr>
        <w:pStyle w:val="NormalText"/>
      </w:pPr>
      <w:r>
        <w:t>A) the company reports record profits, but does not declare dividends.</w:t>
      </w:r>
    </w:p>
    <w:p w:rsidR="00356FFE" w:rsidRDefault="00356FFE">
      <w:pPr>
        <w:pStyle w:val="NormalText"/>
      </w:pPr>
      <w:r>
        <w:t>B) there is a sudden drop in stock price shortly after the company released new financial information.</w:t>
      </w:r>
    </w:p>
    <w:p w:rsidR="00356FFE" w:rsidRDefault="00356FFE">
      <w:pPr>
        <w:pStyle w:val="NormalText"/>
      </w:pPr>
      <w:r>
        <w:t>C) the company introduces new products that are found to be harmful to the environment.</w:t>
      </w:r>
    </w:p>
    <w:p w:rsidR="00356FFE" w:rsidRDefault="00356FFE">
      <w:pPr>
        <w:pStyle w:val="NormalText"/>
      </w:pPr>
      <w:r>
        <w:t>D) rumors about the company appear in the media that, if true, would result in slower growth in future profits.</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Financial statements―Disclosure costs and benefits</w:t>
      </w:r>
    </w:p>
    <w:p w:rsidR="00356FFE" w:rsidRDefault="00356FFE">
      <w:pPr>
        <w:pStyle w:val="NormalText"/>
      </w:pPr>
      <w:r>
        <w:t>Learning Objective:  01-03 Understand how the supply of financial information is influenced by the costs of producing and disseminating it and by the benefits it provides.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Risk Analysis;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 xml:space="preserve">70) When comparing U.S. GAAP and IFRS standards, which of the following is </w:t>
      </w:r>
      <w:r>
        <w:rPr>
          <w:b/>
          <w:bCs/>
        </w:rPr>
        <w:t>not</w:t>
      </w:r>
      <w:r>
        <w:t xml:space="preserve"> correct?</w:t>
      </w:r>
    </w:p>
    <w:p w:rsidR="00356FFE" w:rsidRDefault="00356FFE">
      <w:pPr>
        <w:pStyle w:val="NormalText"/>
      </w:pPr>
      <w:r>
        <w:t>A) IFRS is principles-based while U.S. GAAP is rules-based.</w:t>
      </w:r>
    </w:p>
    <w:p w:rsidR="00356FFE" w:rsidRDefault="00356FFE">
      <w:pPr>
        <w:pStyle w:val="NormalText"/>
      </w:pPr>
      <w:r>
        <w:t>B) U.S. GAAP standards provide too many scope exceptions.</w:t>
      </w:r>
    </w:p>
    <w:p w:rsidR="00356FFE" w:rsidRDefault="00356FFE">
      <w:pPr>
        <w:pStyle w:val="NormalText"/>
      </w:pPr>
      <w:r>
        <w:t>C) IFRS provides more detailed guidance than U.S. GAAP.</w:t>
      </w:r>
    </w:p>
    <w:p w:rsidR="00356FFE" w:rsidRDefault="00356FFE">
      <w:pPr>
        <w:pStyle w:val="NormalText"/>
      </w:pPr>
      <w:r>
        <w:t>D) U.S. GAAP provides more detailed guidance than IFRS.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Understand</w:t>
      </w:r>
    </w:p>
    <w:p w:rsidR="00356FFE" w:rsidRDefault="00356FFE">
      <w:pPr>
        <w:pStyle w:val="NormalText"/>
      </w:pPr>
      <w:r>
        <w:t>AACSB:  Diversity</w:t>
      </w:r>
    </w:p>
    <w:p w:rsidR="00356FFE" w:rsidRDefault="00356FFE">
      <w:pPr>
        <w:pStyle w:val="NormalText"/>
        <w:spacing w:after="240"/>
      </w:pPr>
      <w:r>
        <w:t>AICPA:  FN Measurement; BB Global</w:t>
      </w:r>
    </w:p>
    <w:p w:rsidR="00356FFE" w:rsidRDefault="00356FFE">
      <w:pPr>
        <w:pStyle w:val="NormalText"/>
      </w:pPr>
      <w:r>
        <w:t>71) Using the same accounting methods to record and report similar events from period to period demonstrates:</w:t>
      </w:r>
    </w:p>
    <w:p w:rsidR="00356FFE" w:rsidRDefault="00356FFE">
      <w:pPr>
        <w:pStyle w:val="NormalText"/>
      </w:pPr>
      <w:r>
        <w:t>A) consistency.</w:t>
      </w:r>
    </w:p>
    <w:p w:rsidR="00356FFE" w:rsidRDefault="00356FFE">
      <w:pPr>
        <w:pStyle w:val="NormalText"/>
      </w:pPr>
      <w:r>
        <w:t>B) comparability.</w:t>
      </w:r>
    </w:p>
    <w:p w:rsidR="00356FFE" w:rsidRDefault="00356FFE">
      <w:pPr>
        <w:pStyle w:val="NormalText"/>
      </w:pPr>
      <w:r>
        <w:t>C) neutrality.</w:t>
      </w:r>
    </w:p>
    <w:p w:rsidR="00356FFE" w:rsidRDefault="00356FFE">
      <w:pPr>
        <w:pStyle w:val="NormalText"/>
      </w:pPr>
      <w:r>
        <w:t>D) faithful representation.</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72) Which one of the following has statutory authority to determine accounting rules for companies whose securities are owned by the general public?</w:t>
      </w:r>
    </w:p>
    <w:p w:rsidR="00356FFE" w:rsidRDefault="00356FFE">
      <w:pPr>
        <w:pStyle w:val="NormalText"/>
      </w:pPr>
      <w:r>
        <w:t>A) American Institute of Certified Public Accountants</w:t>
      </w:r>
    </w:p>
    <w:p w:rsidR="00356FFE" w:rsidRDefault="00356FFE">
      <w:pPr>
        <w:pStyle w:val="NormalText"/>
      </w:pPr>
      <w:r>
        <w:t>B) State Boards of Accountancy</w:t>
      </w:r>
    </w:p>
    <w:p w:rsidR="00356FFE" w:rsidRDefault="00356FFE">
      <w:pPr>
        <w:pStyle w:val="NormalText"/>
      </w:pPr>
      <w:r>
        <w:t>C) Securities and Exchange Commission</w:t>
      </w:r>
    </w:p>
    <w:p w:rsidR="00356FFE" w:rsidRDefault="00356FFE">
      <w:pPr>
        <w:pStyle w:val="NormalText"/>
      </w:pPr>
      <w:r>
        <w:t>D) Financial Accounting Standards Board</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Standard-setting―US GAAP</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Legal</w:t>
      </w:r>
    </w:p>
    <w:p w:rsidR="00356FFE" w:rsidRDefault="00356FFE">
      <w:pPr>
        <w:pStyle w:val="NormalText"/>
      </w:pPr>
      <w:r>
        <w:t xml:space="preserve">73) Which of the following does </w:t>
      </w:r>
      <w:r>
        <w:rPr>
          <w:b/>
          <w:bCs/>
        </w:rPr>
        <w:t>not</w:t>
      </w:r>
      <w:r>
        <w:t xml:space="preserve"> describe how FASB endeavors to draft pronouncements?</w:t>
      </w:r>
    </w:p>
    <w:p w:rsidR="00356FFE" w:rsidRDefault="00356FFE">
      <w:pPr>
        <w:pStyle w:val="NormalText"/>
      </w:pPr>
      <w:r>
        <w:t>A) Provide enough implementation guidance for consistent application.</w:t>
      </w:r>
    </w:p>
    <w:p w:rsidR="00356FFE" w:rsidRDefault="00356FFE">
      <w:pPr>
        <w:pStyle w:val="NormalText"/>
      </w:pPr>
      <w:r>
        <w:t>B) Explain the accounting principles being applied.</w:t>
      </w:r>
    </w:p>
    <w:p w:rsidR="00356FFE" w:rsidRDefault="00356FFE">
      <w:pPr>
        <w:pStyle w:val="NormalText"/>
      </w:pPr>
      <w:r>
        <w:t>C) Clearly define bright-line rules.</w:t>
      </w:r>
    </w:p>
    <w:p w:rsidR="00356FFE" w:rsidRDefault="00356FFE">
      <w:pPr>
        <w:pStyle w:val="NormalText"/>
      </w:pPr>
      <w:r>
        <w:t>D) Avoid bright line rules.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Legal</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74) The growth of global investing has spurred development of worldwide accounting standards that are written by the:</w:t>
      </w:r>
    </w:p>
    <w:p w:rsidR="00356FFE" w:rsidRDefault="00356FFE">
      <w:pPr>
        <w:pStyle w:val="NormalText"/>
      </w:pPr>
      <w:r>
        <w:t>A) American Institute of Certified Public Accountants.</w:t>
      </w:r>
    </w:p>
    <w:p w:rsidR="00356FFE" w:rsidRDefault="00356FFE">
      <w:pPr>
        <w:pStyle w:val="NormalText"/>
      </w:pPr>
      <w:r>
        <w:t>B) Institute of Global Auditors.</w:t>
      </w:r>
    </w:p>
    <w:p w:rsidR="00356FFE" w:rsidRDefault="00356FFE">
      <w:pPr>
        <w:pStyle w:val="NormalText"/>
      </w:pPr>
      <w:r>
        <w:t>C) Global Committee on Accounting Standards.</w:t>
      </w:r>
    </w:p>
    <w:p w:rsidR="00356FFE" w:rsidRDefault="00356FFE">
      <w:pPr>
        <w:pStyle w:val="NormalText"/>
      </w:pPr>
      <w:r>
        <w:t>D) International Accounting Standards Board.</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Standard-setting―US GAAP; Global differences and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 01-05 Understand why financial reporting philosophies and detailed accounting practices sometimes differ across countries.</w:t>
      </w:r>
    </w:p>
    <w:p w:rsidR="00356FFE" w:rsidRDefault="00356FFE">
      <w:pPr>
        <w:pStyle w:val="NormalText"/>
      </w:pPr>
      <w:r>
        <w:t>Bloom's:  Remember</w:t>
      </w:r>
    </w:p>
    <w:p w:rsidR="00356FFE" w:rsidRDefault="00356FFE">
      <w:pPr>
        <w:pStyle w:val="NormalText"/>
      </w:pPr>
      <w:r>
        <w:t>AACSB:  Diversity</w:t>
      </w:r>
    </w:p>
    <w:p w:rsidR="00356FFE" w:rsidRDefault="00356FFE">
      <w:pPr>
        <w:pStyle w:val="NormalText"/>
        <w:spacing w:after="240"/>
      </w:pPr>
      <w:r>
        <w:t>AICPA:  BB Global</w:t>
      </w:r>
    </w:p>
    <w:p w:rsidR="00356FFE" w:rsidRDefault="00356FFE">
      <w:pPr>
        <w:pStyle w:val="NormalText"/>
      </w:pPr>
      <w:r>
        <w:t>75) The organization responsible for establishing auditing standards and inspecting and investigating auditing practices of public accounting firms is:</w:t>
      </w:r>
    </w:p>
    <w:p w:rsidR="00356FFE" w:rsidRDefault="00356FFE">
      <w:pPr>
        <w:pStyle w:val="NormalText"/>
      </w:pPr>
      <w:r>
        <w:t>A) Congress under the authority of the Sarbanes-Oxley Act (SOX).</w:t>
      </w:r>
    </w:p>
    <w:p w:rsidR="00356FFE" w:rsidRDefault="00356FFE">
      <w:pPr>
        <w:pStyle w:val="NormalText"/>
      </w:pPr>
      <w:r>
        <w:t>B) the American Institute of Certified Public Accountants (AICPA).</w:t>
      </w:r>
    </w:p>
    <w:p w:rsidR="00356FFE" w:rsidRDefault="00356FFE">
      <w:pPr>
        <w:pStyle w:val="NormalText"/>
      </w:pPr>
      <w:r>
        <w:t>C) the Securities and Exchange Commission (SEC).</w:t>
      </w:r>
    </w:p>
    <w:p w:rsidR="00356FFE" w:rsidRDefault="00356FFE">
      <w:pPr>
        <w:pStyle w:val="NormalText"/>
      </w:pPr>
      <w:r>
        <w:t>D) the Public Company Accounting Oversight Board (PCAOB).</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Standard-setting―US GAAP; Historical overview of US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 01-App1A GAAP in the United States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Legal</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76) The only authoritative source of U.S. GAAP is created by FASB and exists in a single database known as:</w:t>
      </w:r>
    </w:p>
    <w:p w:rsidR="00356FFE" w:rsidRDefault="00356FFE">
      <w:pPr>
        <w:pStyle w:val="NormalText"/>
      </w:pPr>
      <w:r>
        <w:t>A) the accounting standards database.</w:t>
      </w:r>
    </w:p>
    <w:p w:rsidR="00356FFE" w:rsidRDefault="00356FFE">
      <w:pPr>
        <w:pStyle w:val="NormalText"/>
      </w:pPr>
      <w:r>
        <w:t>B) FASB financial reporting standards.</w:t>
      </w:r>
    </w:p>
    <w:p w:rsidR="00356FFE" w:rsidRDefault="00356FFE">
      <w:pPr>
        <w:pStyle w:val="NormalText"/>
      </w:pPr>
      <w:r>
        <w:t>C) the converged accounting standards.</w:t>
      </w:r>
    </w:p>
    <w:p w:rsidR="00356FFE" w:rsidRDefault="00356FFE">
      <w:pPr>
        <w:pStyle w:val="NormalText"/>
      </w:pPr>
      <w:r>
        <w:t>D) the accounting standards codification.</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1 Easy</w:t>
      </w:r>
    </w:p>
    <w:p w:rsidR="00356FFE" w:rsidRDefault="00356FFE">
      <w:pPr>
        <w:pStyle w:val="NormalText"/>
      </w:pPr>
      <w:r>
        <w:t>Topic:  Standard-setting―US GAAP</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Research</w:t>
      </w:r>
    </w:p>
    <w:p w:rsidR="00356FFE" w:rsidRDefault="00356FFE">
      <w:pPr>
        <w:pStyle w:val="NormalText"/>
      </w:pPr>
      <w:r>
        <w:t xml:space="preserve">77) The ASC uses a structure in which the FASB's authoritative accounting guidance is organized into all of the following </w:t>
      </w:r>
      <w:r>
        <w:rPr>
          <w:b/>
          <w:bCs/>
        </w:rPr>
        <w:t>except</w:t>
      </w:r>
      <w:r>
        <w:t>:</w:t>
      </w:r>
    </w:p>
    <w:p w:rsidR="00356FFE" w:rsidRDefault="00356FFE">
      <w:pPr>
        <w:pStyle w:val="NormalText"/>
      </w:pPr>
      <w:r>
        <w:t>A) chapters.</w:t>
      </w:r>
    </w:p>
    <w:p w:rsidR="00356FFE" w:rsidRDefault="00356FFE">
      <w:pPr>
        <w:pStyle w:val="NormalText"/>
      </w:pPr>
      <w:r>
        <w:t>B) topics.</w:t>
      </w:r>
    </w:p>
    <w:p w:rsidR="00356FFE" w:rsidRDefault="00356FFE">
      <w:pPr>
        <w:pStyle w:val="NormalText"/>
      </w:pPr>
      <w:r>
        <w:t>C) sections.</w:t>
      </w:r>
    </w:p>
    <w:p w:rsidR="00356FFE" w:rsidRDefault="00356FFE">
      <w:pPr>
        <w:pStyle w:val="NormalText"/>
      </w:pPr>
      <w:r>
        <w:t>D) paragraphs.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1 Easy</w:t>
      </w:r>
    </w:p>
    <w:p w:rsidR="00356FFE" w:rsidRDefault="00356FFE">
      <w:pPr>
        <w:pStyle w:val="NormalText"/>
      </w:pPr>
      <w:r>
        <w:t>Topic:  Standard-setting―US GAAP</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pPr>
      <w:r>
        <w:t>AICPA:  FN Research</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78) ASC content is organized:</w:t>
      </w:r>
    </w:p>
    <w:p w:rsidR="00356FFE" w:rsidRDefault="00356FFE">
      <w:pPr>
        <w:pStyle w:val="NormalText"/>
      </w:pPr>
      <w:r>
        <w:t>A) alphabetically by topic.</w:t>
      </w:r>
    </w:p>
    <w:p w:rsidR="00356FFE" w:rsidRDefault="00356FFE">
      <w:pPr>
        <w:pStyle w:val="NormalText"/>
      </w:pPr>
      <w:r>
        <w:t>B) in chronological order based on the issue date of the major pronouncement on which the content is based.</w:t>
      </w:r>
    </w:p>
    <w:p w:rsidR="00356FFE" w:rsidRDefault="00356FFE">
      <w:pPr>
        <w:pStyle w:val="NormalText"/>
      </w:pPr>
      <w:r>
        <w:t>C) without numerical reference to the original standard from which the content was derived.</w:t>
      </w:r>
    </w:p>
    <w:p w:rsidR="00356FFE" w:rsidRDefault="00356FFE">
      <w:pPr>
        <w:pStyle w:val="NormalText"/>
      </w:pPr>
      <w:r>
        <w:t>D) in the manner prescribed by the IASB.</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Management choices―Reporting strategies</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Research</w:t>
      </w:r>
    </w:p>
    <w:p w:rsidR="00356FFE" w:rsidRDefault="00356FFE">
      <w:pPr>
        <w:pStyle w:val="NormalText"/>
      </w:pPr>
      <w:r>
        <w:t>79) GAAP's flexibility in its reporting standards allows companies to:</w:t>
      </w:r>
    </w:p>
    <w:p w:rsidR="00356FFE" w:rsidRDefault="00356FFE">
      <w:pPr>
        <w:pStyle w:val="NormalText"/>
      </w:pPr>
      <w:r>
        <w:t>A) smooth reported earnings over several reporting periods.</w:t>
      </w:r>
    </w:p>
    <w:p w:rsidR="00356FFE" w:rsidRDefault="00356FFE">
      <w:pPr>
        <w:pStyle w:val="NormalText"/>
      </w:pPr>
      <w:r>
        <w:t>B) change accounting estimates to meet target sales or earnings.</w:t>
      </w:r>
    </w:p>
    <w:p w:rsidR="00356FFE" w:rsidRDefault="00356FFE">
      <w:pPr>
        <w:pStyle w:val="NormalText"/>
      </w:pPr>
      <w:r>
        <w:t>C) change accounting principles to improve reported earnings.</w:t>
      </w:r>
    </w:p>
    <w:p w:rsidR="00356FFE" w:rsidRDefault="00356FFE">
      <w:pPr>
        <w:pStyle w:val="NormalText"/>
      </w:pPr>
      <w:r>
        <w:t>D) avoid adopting specific accounting techniques and reporting procedures.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2 Medium</w:t>
      </w:r>
    </w:p>
    <w:p w:rsidR="00356FFE" w:rsidRDefault="00356FFE">
      <w:pPr>
        <w:pStyle w:val="NormalText"/>
      </w:pPr>
      <w:r>
        <w:t>Topic:  Management choices―Reporting strategies</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80) Financial statements follow:</w:t>
      </w:r>
    </w:p>
    <w:p w:rsidR="00356FFE" w:rsidRDefault="00356FFE">
      <w:pPr>
        <w:pStyle w:val="NormalText"/>
      </w:pPr>
      <w:r>
        <w:t>A) rigid guidelines that require specific adherence to regulated procedures.</w:t>
      </w:r>
    </w:p>
    <w:p w:rsidR="00356FFE" w:rsidRDefault="00356FFE">
      <w:pPr>
        <w:pStyle w:val="NormalText"/>
      </w:pPr>
      <w:r>
        <w:t>B) generally accepted guidelines that allow management a degree of flexibility in choices</w:t>
      </w:r>
    </w:p>
    <w:p w:rsidR="00356FFE" w:rsidRDefault="00356FFE">
      <w:pPr>
        <w:pStyle w:val="NormalText"/>
      </w:pPr>
      <w:r>
        <w:t>C) general guidelines with little choice among different procedures.</w:t>
      </w:r>
    </w:p>
    <w:p w:rsidR="00356FFE" w:rsidRDefault="00356FFE">
      <w:pPr>
        <w:pStyle w:val="NormalText"/>
      </w:pPr>
      <w:r>
        <w:t>D) legal requirements for uniform presentation and disclosure.</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Management choices―Reporting strategies</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FN Measurement; BB Critical Thinking</w:t>
      </w:r>
    </w:p>
    <w:p w:rsidR="00356FFE" w:rsidRDefault="00356FFE">
      <w:pPr>
        <w:pStyle w:val="NormalText"/>
      </w:pPr>
      <w:r>
        <w:t>81) A company manages a large portfolio of marketable securities and sells only stocks with substantial gains in poor income years or sells only stocks with substantial losses in good income years. This strategy is an indication of:</w:t>
      </w:r>
    </w:p>
    <w:p w:rsidR="00356FFE" w:rsidRDefault="00356FFE">
      <w:pPr>
        <w:pStyle w:val="NormalText"/>
      </w:pPr>
      <w:r>
        <w:t>A) securities fraud.</w:t>
      </w:r>
    </w:p>
    <w:p w:rsidR="00356FFE" w:rsidRDefault="00356FFE">
      <w:pPr>
        <w:pStyle w:val="NormalText"/>
      </w:pPr>
      <w:r>
        <w:t>B) unstable portfolio management.</w:t>
      </w:r>
    </w:p>
    <w:p w:rsidR="00356FFE" w:rsidRDefault="00356FFE">
      <w:pPr>
        <w:pStyle w:val="NormalText"/>
      </w:pPr>
      <w:r>
        <w:t>C) income smoothing.</w:t>
      </w:r>
    </w:p>
    <w:p w:rsidR="00356FFE" w:rsidRDefault="00356FFE">
      <w:pPr>
        <w:pStyle w:val="NormalText"/>
      </w:pPr>
      <w:r>
        <w:t>D) violating security trading laws.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Management choices―Reporting strategies</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Analyze</w:t>
      </w:r>
    </w:p>
    <w:p w:rsidR="00356FFE" w:rsidRDefault="00356FFE">
      <w:pPr>
        <w:pStyle w:val="NormalText"/>
      </w:pPr>
      <w:r>
        <w:t>AACSB:  Analytical Thinking</w:t>
      </w:r>
    </w:p>
    <w:p w:rsidR="00356FFE" w:rsidRDefault="00356FFE">
      <w:pPr>
        <w:pStyle w:val="NormalText"/>
      </w:pPr>
      <w:r>
        <w:t>AICPA:  FN Risk Analysis; BB Critical Thinking</w:t>
      </w:r>
    </w:p>
    <w:p w:rsidR="00356FFE" w:rsidRDefault="00356FFE">
      <w:pPr>
        <w:pStyle w:val="NormalText"/>
      </w:pPr>
    </w:p>
    <w:p w:rsidR="00356FFE" w:rsidRDefault="00356FFE">
      <w:pPr>
        <w:pStyle w:val="NormalText"/>
      </w:pPr>
      <w:r>
        <w:t>82) Identify the correct order of the three steps constituting the FASB's "due process" procedure.</w:t>
      </w:r>
    </w:p>
    <w:p w:rsidR="00356FFE" w:rsidRDefault="00356FFE">
      <w:pPr>
        <w:pStyle w:val="NormalText"/>
      </w:pPr>
      <w:r>
        <w:t>A) Public-hearing stage, exposure-draft stage, and voting stage.</w:t>
      </w:r>
    </w:p>
    <w:p w:rsidR="00356FFE" w:rsidRDefault="00356FFE">
      <w:pPr>
        <w:pStyle w:val="NormalText"/>
      </w:pPr>
      <w:r>
        <w:t>B) Discussion-memorandum stage, public-hearing stage, and voting stage.</w:t>
      </w:r>
    </w:p>
    <w:p w:rsidR="00356FFE" w:rsidRDefault="00356FFE">
      <w:pPr>
        <w:pStyle w:val="NormalText"/>
      </w:pPr>
      <w:r>
        <w:t>C) Exposure-draft stage, discussion-memorandum stage, and voting stage.</w:t>
      </w:r>
    </w:p>
    <w:p w:rsidR="00356FFE" w:rsidRDefault="00356FFE">
      <w:pPr>
        <w:pStyle w:val="NormalText"/>
      </w:pPr>
      <w:r>
        <w:t>D) Discussion-memorandum stage, exposure-draft stage, and voting stage.</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Historical overview of US financial reporting</w:t>
      </w:r>
    </w:p>
    <w:p w:rsidR="00356FFE" w:rsidRDefault="00356FFE">
      <w:pPr>
        <w:pStyle w:val="NormalText"/>
      </w:pPr>
      <w:r>
        <w:t>Learning Objective:  01-App1A GAAP in the United States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Legal</w:t>
      </w:r>
    </w:p>
    <w:p w:rsidR="00356FFE" w:rsidRDefault="00356FFE">
      <w:pPr>
        <w:pStyle w:val="NormalText"/>
      </w:pPr>
    </w:p>
    <w:p w:rsidR="00356FFE" w:rsidRDefault="00356FFE">
      <w:pPr>
        <w:pStyle w:val="NormalText"/>
      </w:pPr>
      <w:r>
        <w:t>83) The Securities and Exchange Act of 1934 required all publicly traded firms to:</w:t>
      </w:r>
    </w:p>
    <w:p w:rsidR="00356FFE" w:rsidRDefault="00356FFE">
      <w:pPr>
        <w:pStyle w:val="NormalText"/>
      </w:pPr>
      <w:r>
        <w:t>A) purchase insurance against corporate bankruptcy.</w:t>
      </w:r>
    </w:p>
    <w:p w:rsidR="00356FFE" w:rsidRDefault="00356FFE">
      <w:pPr>
        <w:pStyle w:val="NormalText"/>
      </w:pPr>
      <w:r>
        <w:t>B) register with an authorized stock exchange.</w:t>
      </w:r>
    </w:p>
    <w:p w:rsidR="00356FFE" w:rsidRDefault="00356FFE">
      <w:pPr>
        <w:pStyle w:val="NormalText"/>
      </w:pPr>
      <w:r>
        <w:t>C) provide annual financial statements audited by independent accountants.</w:t>
      </w:r>
    </w:p>
    <w:p w:rsidR="00356FFE" w:rsidRDefault="00356FFE">
      <w:pPr>
        <w:pStyle w:val="NormalText"/>
      </w:pPr>
      <w:r>
        <w:t>D) file balance sheets, income statements, and statements of cash flow with the SEC each year.</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Historical overview of US financial reporting</w:t>
      </w:r>
    </w:p>
    <w:p w:rsidR="00356FFE" w:rsidRDefault="00356FFE">
      <w:pPr>
        <w:pStyle w:val="NormalText"/>
      </w:pPr>
      <w:r>
        <w:t>Learning Objective:  01-App1A GAAP in the United States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BB Legal</w:t>
      </w:r>
    </w:p>
    <w:p w:rsidR="00356FFE" w:rsidRDefault="00356FFE">
      <w:pPr>
        <w:pStyle w:val="NormalText"/>
      </w:pPr>
      <w:r>
        <w:t>84) The Financial Accounting Standards Board has responsibility for the establishment of U. S. accounting standards and:</w:t>
      </w:r>
    </w:p>
    <w:p w:rsidR="00356FFE" w:rsidRDefault="00356FFE">
      <w:pPr>
        <w:pStyle w:val="NormalText"/>
      </w:pPr>
      <w:r>
        <w:t>A) full statutory power to enforce compliance with GAAP.</w:t>
      </w:r>
    </w:p>
    <w:p w:rsidR="00356FFE" w:rsidRDefault="00356FFE">
      <w:pPr>
        <w:pStyle w:val="NormalText"/>
      </w:pPr>
      <w:r>
        <w:t>B) authority from the SEC to enforce compliance with GAAP.</w:t>
      </w:r>
    </w:p>
    <w:p w:rsidR="00356FFE" w:rsidRDefault="00356FFE">
      <w:pPr>
        <w:pStyle w:val="NormalText"/>
      </w:pPr>
      <w:r>
        <w:t>C) no authority or responsibility to enforce compliance with GAAP.</w:t>
      </w:r>
    </w:p>
    <w:p w:rsidR="00356FFE" w:rsidRDefault="00356FFE">
      <w:pPr>
        <w:pStyle w:val="NormalText"/>
      </w:pPr>
      <w:r>
        <w:t>D) responsibility imposed by AICPA to enforce compliance with GAAP.</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Historical overview of US financial reporting</w:t>
      </w:r>
    </w:p>
    <w:p w:rsidR="00356FFE" w:rsidRDefault="00356FFE">
      <w:pPr>
        <w:pStyle w:val="NormalText"/>
      </w:pPr>
      <w:r>
        <w:t>Learning Objective:  01-App1A GAAP in the United States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BB Legal</w:t>
      </w:r>
    </w:p>
    <w:p w:rsidR="00356FFE" w:rsidRDefault="00356FFE">
      <w:pPr>
        <w:pStyle w:val="NormalText"/>
      </w:pPr>
    </w:p>
    <w:p w:rsidR="00356FFE" w:rsidRDefault="00356FFE">
      <w:pPr>
        <w:pStyle w:val="NormalText"/>
      </w:pPr>
      <w:r>
        <w:t>85) When financial information is measured and reported in a similar manner across different companies in the same industry it is:</w:t>
      </w:r>
    </w:p>
    <w:p w:rsidR="00356FFE" w:rsidRDefault="00356FFE">
      <w:pPr>
        <w:pStyle w:val="NormalText"/>
      </w:pPr>
      <w:r>
        <w:t>A) consistent.</w:t>
      </w:r>
    </w:p>
    <w:p w:rsidR="00356FFE" w:rsidRDefault="00356FFE">
      <w:pPr>
        <w:pStyle w:val="NormalText"/>
      </w:pPr>
      <w:r>
        <w:t>B) comparable.</w:t>
      </w:r>
    </w:p>
    <w:p w:rsidR="00356FFE" w:rsidRDefault="00356FFE">
      <w:pPr>
        <w:pStyle w:val="NormalText"/>
      </w:pPr>
      <w:r>
        <w:t>C) neutral.</w:t>
      </w:r>
    </w:p>
    <w:p w:rsidR="00356FFE" w:rsidRDefault="00356FFE">
      <w:pPr>
        <w:pStyle w:val="NormalText"/>
      </w:pPr>
      <w:r>
        <w:t>D) faithfully represented.</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 BB Critical Thinking</w:t>
      </w:r>
    </w:p>
    <w:p w:rsidR="00356FFE" w:rsidRDefault="00356FFE">
      <w:pPr>
        <w:pStyle w:val="NormalText"/>
      </w:pPr>
      <w:r>
        <w:lastRenderedPageBreak/>
        <w:t>86) When a company changes from straight-line to the declining balance method of accounting for depreciation, the financial statements lack:</w:t>
      </w:r>
    </w:p>
    <w:p w:rsidR="00356FFE" w:rsidRDefault="00356FFE">
      <w:pPr>
        <w:pStyle w:val="NormalText"/>
      </w:pPr>
      <w:r>
        <w:t>A) comparability.</w:t>
      </w:r>
    </w:p>
    <w:p w:rsidR="00356FFE" w:rsidRDefault="00356FFE">
      <w:pPr>
        <w:pStyle w:val="NormalText"/>
      </w:pPr>
      <w:r>
        <w:t>B) consistency.</w:t>
      </w:r>
    </w:p>
    <w:p w:rsidR="00356FFE" w:rsidRDefault="00356FFE">
      <w:pPr>
        <w:pStyle w:val="NormalText"/>
      </w:pPr>
      <w:r>
        <w:t>C) neutrality.</w:t>
      </w:r>
    </w:p>
    <w:p w:rsidR="00356FFE" w:rsidRDefault="00356FFE">
      <w:pPr>
        <w:pStyle w:val="NormalText"/>
      </w:pPr>
      <w:r>
        <w:t>D) faithful representation.</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t>87) The network of conventions, rules, guidelines, and procedures used by the accounting profession is known as generally accepted:</w:t>
      </w:r>
    </w:p>
    <w:p w:rsidR="00356FFE" w:rsidRDefault="00356FFE">
      <w:pPr>
        <w:pStyle w:val="NormalText"/>
      </w:pPr>
      <w:r>
        <w:t>A) auditing standards.</w:t>
      </w:r>
    </w:p>
    <w:p w:rsidR="00356FFE" w:rsidRDefault="00356FFE">
      <w:pPr>
        <w:pStyle w:val="NormalText"/>
      </w:pPr>
      <w:r>
        <w:t>B) accounting procedures.</w:t>
      </w:r>
    </w:p>
    <w:p w:rsidR="00356FFE" w:rsidRDefault="00356FFE">
      <w:pPr>
        <w:pStyle w:val="NormalText"/>
      </w:pPr>
      <w:r>
        <w:t>C) accounting principles.</w:t>
      </w:r>
    </w:p>
    <w:p w:rsidR="00356FFE" w:rsidRDefault="00356FFE">
      <w:pPr>
        <w:pStyle w:val="NormalText"/>
      </w:pPr>
      <w:r>
        <w:t>D) auditing principles.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1 Easy</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Remember</w:t>
      </w:r>
    </w:p>
    <w:p w:rsidR="00356FFE" w:rsidRDefault="00356FFE">
      <w:pPr>
        <w:pStyle w:val="NormalText"/>
      </w:pPr>
      <w:r>
        <w:t>AACSB:  Reflective Thinking</w:t>
      </w:r>
    </w:p>
    <w:p w:rsidR="00356FFE" w:rsidRDefault="00356FFE">
      <w:pPr>
        <w:pStyle w:val="NormalText"/>
        <w:spacing w:after="240"/>
      </w:pPr>
      <w:r>
        <w:t>AICPA:  FN Measurement</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88) Omissions or misstatements within a financial statement which could influence the decisions of the user of the statement violates:</w:t>
      </w:r>
    </w:p>
    <w:p w:rsidR="00356FFE" w:rsidRDefault="00356FFE">
      <w:pPr>
        <w:pStyle w:val="NormalText"/>
      </w:pPr>
      <w:r>
        <w:t>A) neutrality.</w:t>
      </w:r>
    </w:p>
    <w:p w:rsidR="00356FFE" w:rsidRDefault="00356FFE">
      <w:pPr>
        <w:pStyle w:val="NormalText"/>
      </w:pPr>
      <w:r>
        <w:t>B) consistency.</w:t>
      </w:r>
    </w:p>
    <w:p w:rsidR="00356FFE" w:rsidRDefault="00356FFE">
      <w:pPr>
        <w:pStyle w:val="NormalText"/>
      </w:pPr>
      <w:r>
        <w:t>C) conservatism.</w:t>
      </w:r>
    </w:p>
    <w:p w:rsidR="00356FFE" w:rsidRDefault="00356FFE">
      <w:pPr>
        <w:pStyle w:val="NormalText"/>
      </w:pPr>
      <w:r>
        <w:t>D) materiality.</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Fundamental concepts of financial reporting</w:t>
      </w:r>
    </w:p>
    <w:p w:rsidR="00356FFE" w:rsidRDefault="00356FFE">
      <w:pPr>
        <w:pStyle w:val="NormalText"/>
      </w:pPr>
      <w:r>
        <w:t>Learning Objective:  01-04 Understand how accounting rules are established, and why management can shape the financial information communicated to outsiders and still be within those rules.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pPr>
      <w:r>
        <w:t>AICPA:  FN Measurement; BB Critical Thinking</w:t>
      </w:r>
    </w:p>
    <w:p w:rsidR="00356FFE" w:rsidRDefault="00356FFE">
      <w:pPr>
        <w:pStyle w:val="NormalText"/>
      </w:pPr>
    </w:p>
    <w:p w:rsidR="00356FFE" w:rsidRDefault="00356FFE">
      <w:pPr>
        <w:pStyle w:val="NormalText"/>
      </w:pPr>
      <w:r>
        <w:t>89) Some countries' philosophy of financial reporting differs from U.S. GAAP because their financial reports are required to:</w:t>
      </w:r>
    </w:p>
    <w:p w:rsidR="00356FFE" w:rsidRDefault="00356FFE">
      <w:pPr>
        <w:pStyle w:val="NormalText"/>
      </w:pPr>
      <w:r>
        <w:t>A) be verifiable.</w:t>
      </w:r>
    </w:p>
    <w:p w:rsidR="00356FFE" w:rsidRDefault="00356FFE">
      <w:pPr>
        <w:pStyle w:val="NormalText"/>
      </w:pPr>
      <w:r>
        <w:t>B) conform to tax and/or commercial law.</w:t>
      </w:r>
    </w:p>
    <w:p w:rsidR="00356FFE" w:rsidRDefault="00356FFE">
      <w:pPr>
        <w:pStyle w:val="NormalText"/>
      </w:pPr>
      <w:r>
        <w:t>C) be reported and measured in a similar manner across companies.</w:t>
      </w:r>
    </w:p>
    <w:p w:rsidR="00356FFE" w:rsidRDefault="00356FFE">
      <w:pPr>
        <w:pStyle w:val="NormalText"/>
      </w:pPr>
      <w:r>
        <w:t>D) use the same accounting methods for similar events period to period.</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Global differences and financial reporting</w:t>
      </w:r>
    </w:p>
    <w:p w:rsidR="00356FFE" w:rsidRDefault="00356FFE">
      <w:pPr>
        <w:pStyle w:val="NormalText"/>
      </w:pPr>
      <w:r>
        <w:t>Learning Objective:  01-05 Understand why financial reporting philosophies and detailed accounting practices sometimes differ across countries.</w:t>
      </w:r>
    </w:p>
    <w:p w:rsidR="00356FFE" w:rsidRDefault="00356FFE">
      <w:pPr>
        <w:pStyle w:val="NormalText"/>
      </w:pPr>
      <w:r>
        <w:t>Bloom's:  Understand</w:t>
      </w:r>
    </w:p>
    <w:p w:rsidR="00356FFE" w:rsidRDefault="00356FFE">
      <w:pPr>
        <w:pStyle w:val="NormalText"/>
      </w:pPr>
      <w:r>
        <w:t>AACSB:  Reflective Thinking; Diversity</w:t>
      </w:r>
    </w:p>
    <w:p w:rsidR="00356FFE" w:rsidRDefault="00356FFE">
      <w:pPr>
        <w:pStyle w:val="NormalText"/>
        <w:spacing w:after="240"/>
      </w:pPr>
      <w:r>
        <w:t>AICPA:  BB Legal; BB Global</w:t>
      </w:r>
    </w:p>
    <w:p w:rsidR="00356FFE" w:rsidRDefault="00356FFE">
      <w:pPr>
        <w:pStyle w:val="NormalText"/>
      </w:pPr>
      <w:r>
        <w:t xml:space="preserve">90) Differences between IFRS and U.S. GAAP include all of the following </w:t>
      </w:r>
      <w:r>
        <w:rPr>
          <w:b/>
          <w:bCs/>
        </w:rPr>
        <w:t>except</w:t>
      </w:r>
      <w:r>
        <w:t>:</w:t>
      </w:r>
    </w:p>
    <w:p w:rsidR="00356FFE" w:rsidRDefault="00356FFE">
      <w:pPr>
        <w:pStyle w:val="NormalText"/>
      </w:pPr>
      <w:r>
        <w:t>A) Reversal of inventory write-downs.</w:t>
      </w:r>
    </w:p>
    <w:p w:rsidR="00356FFE" w:rsidRDefault="00356FFE">
      <w:pPr>
        <w:pStyle w:val="NormalText"/>
      </w:pPr>
      <w:r>
        <w:t>B) Carrying value of investment property.</w:t>
      </w:r>
    </w:p>
    <w:p w:rsidR="00356FFE" w:rsidRDefault="00356FFE">
      <w:pPr>
        <w:pStyle w:val="NormalText"/>
      </w:pPr>
      <w:r>
        <w:t>C) Revenue recognition.</w:t>
      </w:r>
    </w:p>
    <w:p w:rsidR="00356FFE" w:rsidRDefault="00356FFE">
      <w:pPr>
        <w:pStyle w:val="NormalText"/>
      </w:pPr>
      <w:r>
        <w:t>D) Research and development costs.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Understand</w:t>
      </w:r>
    </w:p>
    <w:p w:rsidR="00356FFE" w:rsidRDefault="00356FFE">
      <w:pPr>
        <w:pStyle w:val="NormalText"/>
      </w:pPr>
      <w:r>
        <w:t>AACSB:  Reflective Thinking; Diversity</w:t>
      </w:r>
    </w:p>
    <w:p w:rsidR="00356FFE" w:rsidRDefault="00356FFE">
      <w:pPr>
        <w:pStyle w:val="NormalText"/>
      </w:pPr>
      <w:r>
        <w:t>AICPA:  FN Measurement; BB Global</w:t>
      </w:r>
    </w:p>
    <w:p w:rsidR="00356FFE" w:rsidRDefault="00356FFE">
      <w:pPr>
        <w:pStyle w:val="NormalText"/>
      </w:pPr>
    </w:p>
    <w:p w:rsidR="00356FFE" w:rsidRDefault="00356FFE">
      <w:pPr>
        <w:pStyle w:val="NormalText"/>
      </w:pPr>
      <w:r>
        <w:t xml:space="preserve">91) Financial reporting philosophies differ across countries. These philosophies evolve from and reflect several factors including all of the following </w:t>
      </w:r>
      <w:r>
        <w:rPr>
          <w:b/>
          <w:bCs/>
        </w:rPr>
        <w:t>except</w:t>
      </w:r>
      <w:r>
        <w:t>:</w:t>
      </w:r>
    </w:p>
    <w:p w:rsidR="00356FFE" w:rsidRDefault="00356FFE">
      <w:pPr>
        <w:pStyle w:val="NormalText"/>
      </w:pPr>
      <w:r>
        <w:t>A) the language(s) spoken in the country.</w:t>
      </w:r>
    </w:p>
    <w:p w:rsidR="00356FFE" w:rsidRDefault="00356FFE">
      <w:pPr>
        <w:pStyle w:val="NormalText"/>
      </w:pPr>
      <w:r>
        <w:t>B) the specific political institutions within the country.</w:t>
      </w:r>
    </w:p>
    <w:p w:rsidR="00356FFE" w:rsidRDefault="00356FFE">
      <w:pPr>
        <w:pStyle w:val="NormalText"/>
      </w:pPr>
      <w:r>
        <w:t>C) the specific financial institutions within the country.</w:t>
      </w:r>
    </w:p>
    <w:p w:rsidR="00356FFE" w:rsidRDefault="00356FFE">
      <w:pPr>
        <w:pStyle w:val="NormalText"/>
      </w:pPr>
      <w:r>
        <w:t>D) the country's social customs.</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2 Medium</w:t>
      </w:r>
    </w:p>
    <w:p w:rsidR="00356FFE" w:rsidRDefault="00356FFE">
      <w:pPr>
        <w:pStyle w:val="NormalText"/>
      </w:pPr>
      <w:r>
        <w:t>Topic:  Global differences and financial reporting</w:t>
      </w:r>
    </w:p>
    <w:p w:rsidR="00356FFE" w:rsidRDefault="00356FFE">
      <w:pPr>
        <w:pStyle w:val="NormalText"/>
      </w:pPr>
      <w:r>
        <w:t>Learning Objective:  01-05 Understand why financial reporting philosophies and detailed accounting practices sometimes differ across countries.</w:t>
      </w:r>
    </w:p>
    <w:p w:rsidR="00356FFE" w:rsidRDefault="00356FFE">
      <w:pPr>
        <w:pStyle w:val="NormalText"/>
      </w:pPr>
      <w:r>
        <w:t>Bloom's:  Understand</w:t>
      </w:r>
    </w:p>
    <w:p w:rsidR="00356FFE" w:rsidRDefault="00356FFE">
      <w:pPr>
        <w:pStyle w:val="NormalText"/>
      </w:pPr>
      <w:r>
        <w:t>AACSB:  Reflective Thinking; Diversity</w:t>
      </w:r>
    </w:p>
    <w:p w:rsidR="00356FFE" w:rsidRDefault="00356FFE">
      <w:pPr>
        <w:pStyle w:val="NormalText"/>
        <w:spacing w:after="240"/>
      </w:pPr>
      <w:r>
        <w:t>AICPA:  BB Global</w:t>
      </w:r>
    </w:p>
    <w:p w:rsidR="00356FFE" w:rsidRDefault="00356FFE">
      <w:pPr>
        <w:pStyle w:val="NormalText"/>
      </w:pPr>
      <w:r>
        <w:t>92) Companies needing to access new and ever larger sources of capital in response to increased international competitiveness face a severe disadvantage if their financial reporting:</w:t>
      </w:r>
    </w:p>
    <w:p w:rsidR="00356FFE" w:rsidRDefault="00356FFE">
      <w:pPr>
        <w:pStyle w:val="NormalText"/>
      </w:pPr>
      <w:r>
        <w:t>A) is in accordance with IFRS.</w:t>
      </w:r>
    </w:p>
    <w:p w:rsidR="00356FFE" w:rsidRDefault="00356FFE">
      <w:pPr>
        <w:pStyle w:val="NormalText"/>
      </w:pPr>
      <w:r>
        <w:t>B) is in accordance with U.S. GAAP.</w:t>
      </w:r>
    </w:p>
    <w:p w:rsidR="00356FFE" w:rsidRDefault="00356FFE">
      <w:pPr>
        <w:pStyle w:val="NormalText"/>
      </w:pPr>
      <w:r>
        <w:t>C) is based on a commercial and tax law approach.</w:t>
      </w:r>
    </w:p>
    <w:p w:rsidR="00356FFE" w:rsidRDefault="00356FFE">
      <w:pPr>
        <w:pStyle w:val="NormalText"/>
      </w:pPr>
      <w:r>
        <w:t>D) is based on an economic performance approach.</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Global differences and financial reporting</w:t>
      </w:r>
    </w:p>
    <w:p w:rsidR="00356FFE" w:rsidRDefault="00356FFE">
      <w:pPr>
        <w:pStyle w:val="NormalText"/>
      </w:pPr>
      <w:r>
        <w:t>Learning Objective:  01-05 Understand why financial reporting philosophies and detailed accounting practices sometimes differ across countries.</w:t>
      </w:r>
    </w:p>
    <w:p w:rsidR="00356FFE" w:rsidRDefault="00356FFE">
      <w:pPr>
        <w:pStyle w:val="NormalText"/>
      </w:pPr>
      <w:r>
        <w:t>Bloom's:  Understand</w:t>
      </w:r>
    </w:p>
    <w:p w:rsidR="00356FFE" w:rsidRDefault="00356FFE">
      <w:pPr>
        <w:pStyle w:val="NormalText"/>
      </w:pPr>
      <w:r>
        <w:t>AACSB:  Reflective Thinking; Diversity</w:t>
      </w:r>
    </w:p>
    <w:p w:rsidR="00356FFE" w:rsidRDefault="00356FFE">
      <w:pPr>
        <w:pStyle w:val="NormalText"/>
      </w:pPr>
      <w:r>
        <w:t>AICPA:  BB Resource Management; BB Global</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93) International financial reporting standards are currently established by the:</w:t>
      </w:r>
    </w:p>
    <w:p w:rsidR="00356FFE" w:rsidRDefault="00356FFE">
      <w:pPr>
        <w:pStyle w:val="NormalText"/>
      </w:pPr>
      <w:r>
        <w:t>A) IASC.</w:t>
      </w:r>
    </w:p>
    <w:p w:rsidR="00356FFE" w:rsidRDefault="00356FFE">
      <w:pPr>
        <w:pStyle w:val="NormalText"/>
      </w:pPr>
      <w:r>
        <w:t>B) IASB.</w:t>
      </w:r>
    </w:p>
    <w:p w:rsidR="00356FFE" w:rsidRDefault="00356FFE">
      <w:pPr>
        <w:pStyle w:val="NormalText"/>
      </w:pPr>
      <w:r>
        <w:t>C) FASB.</w:t>
      </w:r>
    </w:p>
    <w:p w:rsidR="00356FFE" w:rsidRDefault="00356FFE">
      <w:pPr>
        <w:pStyle w:val="NormalText"/>
      </w:pPr>
      <w:r>
        <w:t>D) PCAOB.</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1 Easy</w:t>
      </w:r>
    </w:p>
    <w:p w:rsidR="00356FFE" w:rsidRDefault="00356FFE">
      <w:pPr>
        <w:pStyle w:val="NormalText"/>
      </w:pPr>
      <w:r>
        <w:t>Topic:  Standard-setting―US GAAP; Standards differences—US GAAP and IFRS</w:t>
      </w:r>
    </w:p>
    <w:p w:rsidR="00356FFE" w:rsidRDefault="00356FFE">
      <w:pPr>
        <w:pStyle w:val="NormalText"/>
      </w:pPr>
      <w:r>
        <w:t>Learning Objective:  01-04 Understand how accounting rules are established, and why management can shape the financial information communicated to outsiders and still be within those rules.; 01-06 Understand why International Financial Reporting Standards (IFRS) influence the accounting practices of U.S. companies.</w:t>
      </w:r>
    </w:p>
    <w:p w:rsidR="00356FFE" w:rsidRDefault="00356FFE">
      <w:pPr>
        <w:pStyle w:val="NormalText"/>
      </w:pPr>
      <w:r>
        <w:t>Bloom's:  Remember</w:t>
      </w:r>
    </w:p>
    <w:p w:rsidR="00356FFE" w:rsidRDefault="00356FFE">
      <w:pPr>
        <w:pStyle w:val="NormalText"/>
      </w:pPr>
      <w:r>
        <w:t>AACSB:  Reflective Thinking; Diversity</w:t>
      </w:r>
    </w:p>
    <w:p w:rsidR="00356FFE" w:rsidRDefault="00356FFE">
      <w:pPr>
        <w:pStyle w:val="NormalText"/>
        <w:spacing w:after="240"/>
      </w:pPr>
      <w:r>
        <w:t>AICPA:  BB Global</w:t>
      </w:r>
    </w:p>
    <w:p w:rsidR="00356FFE" w:rsidRDefault="00356FFE">
      <w:pPr>
        <w:pStyle w:val="NormalText"/>
      </w:pPr>
      <w:r>
        <w:t>94) IFRS frequently:</w:t>
      </w:r>
    </w:p>
    <w:p w:rsidR="00356FFE" w:rsidRDefault="00356FFE">
      <w:pPr>
        <w:pStyle w:val="NormalText"/>
      </w:pPr>
      <w:r>
        <w:t>A) are automatically approved for any foreign listed company, as soon as a new standard is issued.</w:t>
      </w:r>
    </w:p>
    <w:p w:rsidR="00356FFE" w:rsidRDefault="00356FFE">
      <w:pPr>
        <w:pStyle w:val="NormalText"/>
      </w:pPr>
      <w:r>
        <w:t>B) permit only one accounting treatment for similar business transactions and events to promote comparability.</w:t>
      </w:r>
    </w:p>
    <w:p w:rsidR="00356FFE" w:rsidRDefault="00356FFE">
      <w:pPr>
        <w:pStyle w:val="NormalText"/>
      </w:pPr>
      <w:r>
        <w:t>C) allow firms less latitude when compared to U.S. GAAP.</w:t>
      </w:r>
    </w:p>
    <w:p w:rsidR="00356FFE" w:rsidRDefault="00356FFE">
      <w:pPr>
        <w:pStyle w:val="NormalText"/>
      </w:pPr>
      <w:r>
        <w:t>D) follow a more generalized overview approach than do U.S. GAAP counterpart standards.</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Understand</w:t>
      </w:r>
    </w:p>
    <w:p w:rsidR="00356FFE" w:rsidRDefault="00356FFE">
      <w:pPr>
        <w:pStyle w:val="NormalText"/>
      </w:pPr>
      <w:r>
        <w:t>AACSB:  Reflective Thinking; Diversity</w:t>
      </w:r>
    </w:p>
    <w:p w:rsidR="00356FFE" w:rsidRDefault="00356FFE">
      <w:pPr>
        <w:pStyle w:val="NormalText"/>
      </w:pPr>
      <w:r>
        <w:t>AICPA:  BB Global</w:t>
      </w:r>
    </w:p>
    <w:p w:rsidR="00356FFE" w:rsidRDefault="00356FFE">
      <w:pPr>
        <w:pStyle w:val="NormalText"/>
      </w:pP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95) International Financial Reporting Standards (IFRS) are:</w:t>
      </w:r>
    </w:p>
    <w:p w:rsidR="00356FFE" w:rsidRDefault="00356FFE">
      <w:pPr>
        <w:pStyle w:val="NormalText"/>
      </w:pPr>
      <w:r>
        <w:t>A) built on broad principles.</w:t>
      </w:r>
    </w:p>
    <w:p w:rsidR="00356FFE" w:rsidRDefault="00356FFE">
      <w:pPr>
        <w:pStyle w:val="NormalText"/>
      </w:pPr>
      <w:r>
        <w:t>B) rules-based.</w:t>
      </w:r>
    </w:p>
    <w:p w:rsidR="00356FFE" w:rsidRDefault="00356FFE">
      <w:pPr>
        <w:pStyle w:val="NormalText"/>
      </w:pPr>
      <w:r>
        <w:t>C) narrowly defined, detailed standards.</w:t>
      </w:r>
    </w:p>
    <w:p w:rsidR="00356FFE" w:rsidRDefault="00356FFE">
      <w:pPr>
        <w:pStyle w:val="NormalText"/>
      </w:pPr>
      <w:r>
        <w:t>D) seldom different than those issued by the FASB.</w:t>
      </w:r>
    </w:p>
    <w:p w:rsidR="00ED08FC" w:rsidRDefault="00ED08FC">
      <w:pPr>
        <w:pStyle w:val="NormalText"/>
      </w:pPr>
    </w:p>
    <w:p w:rsidR="00356FFE" w:rsidRDefault="00ED08FC">
      <w:pPr>
        <w:pStyle w:val="NormalText"/>
      </w:pPr>
      <w:r>
        <w:t>Answer:</w:t>
      </w:r>
      <w:r w:rsidR="00356FFE">
        <w:t xml:space="preserve">  A</w:t>
      </w:r>
    </w:p>
    <w:p w:rsidR="00356FFE" w:rsidRDefault="00ED08FC">
      <w:pPr>
        <w:pStyle w:val="NormalText"/>
      </w:pPr>
      <w:r>
        <w:t>Difficulty: 1 Easy</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Remember</w:t>
      </w:r>
    </w:p>
    <w:p w:rsidR="00356FFE" w:rsidRDefault="00356FFE">
      <w:pPr>
        <w:pStyle w:val="NormalText"/>
      </w:pPr>
      <w:r>
        <w:t>AACSB:  Reflective Thinking; Diversity</w:t>
      </w:r>
    </w:p>
    <w:p w:rsidR="00356FFE" w:rsidRDefault="00356FFE">
      <w:pPr>
        <w:pStyle w:val="NormalText"/>
        <w:spacing w:after="240"/>
      </w:pPr>
      <w:r>
        <w:t>AICPA:  Global</w:t>
      </w:r>
    </w:p>
    <w:p w:rsidR="00356FFE" w:rsidRDefault="00356FFE">
      <w:pPr>
        <w:pStyle w:val="NormalText"/>
      </w:pPr>
      <w:r>
        <w:t xml:space="preserve">96) Which of the following statements regarding IFRS is </w:t>
      </w:r>
      <w:r>
        <w:rPr>
          <w:b/>
          <w:bCs/>
        </w:rPr>
        <w:t>incorrect</w:t>
      </w:r>
      <w:r>
        <w:t>?</w:t>
      </w:r>
    </w:p>
    <w:p w:rsidR="00356FFE" w:rsidRDefault="00356FFE">
      <w:pPr>
        <w:pStyle w:val="NormalText"/>
      </w:pPr>
      <w:r>
        <w:t>A) All companies listed on the London Stock Exchange must use IFRS.</w:t>
      </w:r>
    </w:p>
    <w:p w:rsidR="00356FFE" w:rsidRDefault="00356FFE">
      <w:pPr>
        <w:pStyle w:val="NormalText"/>
      </w:pPr>
      <w:r>
        <w:t>B) The SEC-required Form 20-F must be filed with the SEC by foreign issuers within 30 days.</w:t>
      </w:r>
    </w:p>
    <w:p w:rsidR="00356FFE" w:rsidRDefault="00356FFE">
      <w:pPr>
        <w:pStyle w:val="NormalText"/>
      </w:pPr>
      <w:r>
        <w:t>C) The European Commission must "endorse" IFRS for required use by EU companies.</w:t>
      </w:r>
    </w:p>
    <w:p w:rsidR="00356FFE" w:rsidRDefault="00356FFE">
      <w:pPr>
        <w:pStyle w:val="NormalText"/>
      </w:pPr>
      <w:r>
        <w:t>D) The SEC has expressed concern that transitioning to IFRS might be prohibitively expensive and might lessen U.S. influence over standard setting.</w:t>
      </w:r>
    </w:p>
    <w:p w:rsidR="00ED08FC" w:rsidRDefault="00ED08FC">
      <w:pPr>
        <w:pStyle w:val="NormalText"/>
      </w:pPr>
    </w:p>
    <w:p w:rsidR="00356FFE" w:rsidRDefault="00ED08FC">
      <w:pPr>
        <w:pStyle w:val="NormalText"/>
      </w:pPr>
      <w:r>
        <w:t>Answer:</w:t>
      </w:r>
      <w:r w:rsidR="00356FFE">
        <w:t xml:space="preserve">  B</w:t>
      </w:r>
    </w:p>
    <w:p w:rsidR="00356FFE" w:rsidRDefault="00ED08FC">
      <w:pPr>
        <w:pStyle w:val="NormalText"/>
      </w:pPr>
      <w:r>
        <w:t>Difficulty: 2 Medium</w:t>
      </w:r>
    </w:p>
    <w:p w:rsidR="00356FFE" w:rsidRDefault="00356FFE">
      <w:pPr>
        <w:pStyle w:val="NormalText"/>
      </w:pPr>
      <w:r>
        <w:t>Topic:  Standards differences—US GAAP and IFRS</w:t>
      </w:r>
    </w:p>
    <w:p w:rsidR="00356FFE" w:rsidRDefault="00356FFE">
      <w:pPr>
        <w:pStyle w:val="NormalText"/>
      </w:pPr>
      <w:r>
        <w:t>Learning Objective:  01-06 Understand why International Financial Reporting Standards (IFRS) influence the accounting practices of U.S. companies.</w:t>
      </w:r>
    </w:p>
    <w:p w:rsidR="00356FFE" w:rsidRDefault="00356FFE">
      <w:pPr>
        <w:pStyle w:val="NormalText"/>
      </w:pPr>
      <w:r>
        <w:t>Bloom's:  Understand</w:t>
      </w:r>
    </w:p>
    <w:p w:rsidR="00356FFE" w:rsidRDefault="00356FFE">
      <w:pPr>
        <w:pStyle w:val="NormalText"/>
      </w:pPr>
      <w:r>
        <w:t>AACSB:  Reflective Thinking; Diversity</w:t>
      </w:r>
    </w:p>
    <w:p w:rsidR="00356FFE" w:rsidRDefault="00356FFE">
      <w:pPr>
        <w:pStyle w:val="NormalText"/>
      </w:pPr>
      <w:r>
        <w:t>AICPA:  BB Legal; BB Global</w:t>
      </w:r>
    </w:p>
    <w:p w:rsidR="00356FFE" w:rsidRDefault="00356FFE">
      <w:pPr>
        <w:pStyle w:val="NormalText"/>
      </w:pPr>
    </w:p>
    <w:p w:rsidR="00356FFE" w:rsidRDefault="00356FFE">
      <w:pPr>
        <w:pStyle w:val="NormalText"/>
      </w:pPr>
      <w:r>
        <w:t>97) Accounting information is heavily regulated:</w:t>
      </w:r>
    </w:p>
    <w:p w:rsidR="00356FFE" w:rsidRDefault="00356FFE">
      <w:pPr>
        <w:pStyle w:val="NormalText"/>
      </w:pPr>
      <w:r>
        <w:t>A) To increase reporting efficiency.</w:t>
      </w:r>
    </w:p>
    <w:p w:rsidR="00356FFE" w:rsidRDefault="00356FFE">
      <w:pPr>
        <w:pStyle w:val="NormalText"/>
      </w:pPr>
      <w:r>
        <w:t>B) With the intention of preventing market failure.</w:t>
      </w:r>
    </w:p>
    <w:p w:rsidR="00356FFE" w:rsidRDefault="00356FFE">
      <w:pPr>
        <w:pStyle w:val="NormalText"/>
      </w:pPr>
      <w:r>
        <w:t>C) To prevent abuse given that the incentives of information producers are not necessarily aligned with those of users.</w:t>
      </w:r>
    </w:p>
    <w:p w:rsidR="00356FFE" w:rsidRDefault="00356FFE">
      <w:pPr>
        <w:pStyle w:val="NormalText"/>
      </w:pPr>
      <w:r>
        <w:t>D) All of these answer choices are correct.</w:t>
      </w:r>
    </w:p>
    <w:p w:rsidR="00ED08FC" w:rsidRDefault="00ED08FC">
      <w:pPr>
        <w:pStyle w:val="NormalText"/>
      </w:pPr>
    </w:p>
    <w:p w:rsidR="00356FFE" w:rsidRDefault="00ED08FC">
      <w:pPr>
        <w:pStyle w:val="NormalText"/>
      </w:pPr>
      <w:r>
        <w:t>Answer:</w:t>
      </w:r>
      <w:r w:rsidR="00356FFE">
        <w:t xml:space="preserve">  D</w:t>
      </w:r>
    </w:p>
    <w:p w:rsidR="00356FFE" w:rsidRDefault="00ED08FC">
      <w:pPr>
        <w:pStyle w:val="NormalText"/>
      </w:pPr>
      <w:r>
        <w:t>Difficulty: 2 Medium</w:t>
      </w:r>
    </w:p>
    <w:p w:rsidR="00356FFE" w:rsidRDefault="00356FFE">
      <w:pPr>
        <w:pStyle w:val="NormalText"/>
      </w:pPr>
      <w:r>
        <w:t>Topic:  Historical overview of US financial reporting</w:t>
      </w:r>
    </w:p>
    <w:p w:rsidR="00356FFE" w:rsidRDefault="00356FFE">
      <w:pPr>
        <w:pStyle w:val="NormalText"/>
      </w:pPr>
      <w:r>
        <w:t>Learning Objective:  01-App1A GAAP in the United States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r>
        <w:t>AICPA:  BB Legal</w:t>
      </w:r>
    </w:p>
    <w:p w:rsidR="00260BA1" w:rsidRDefault="00260BA1">
      <w:pPr>
        <w:rPr>
          <w:rFonts w:ascii="Times New Roman" w:hAnsi="Times New Roman"/>
          <w:color w:val="000000"/>
          <w:sz w:val="24"/>
          <w:szCs w:val="24"/>
        </w:rPr>
      </w:pPr>
      <w:r>
        <w:br w:type="page"/>
      </w:r>
    </w:p>
    <w:p w:rsidR="00356FFE" w:rsidRDefault="00356FFE">
      <w:pPr>
        <w:pStyle w:val="NormalText"/>
      </w:pPr>
      <w:r>
        <w:lastRenderedPageBreak/>
        <w:t>98) When is it permissible to issue financial statements that contain a material departure from GAAP?</w:t>
      </w:r>
    </w:p>
    <w:p w:rsidR="00356FFE" w:rsidRDefault="00356FFE">
      <w:pPr>
        <w:pStyle w:val="NormalText"/>
      </w:pPr>
      <w:r>
        <w:t>A) It is never permitted.</w:t>
      </w:r>
    </w:p>
    <w:p w:rsidR="00356FFE" w:rsidRDefault="00356FFE">
      <w:pPr>
        <w:pStyle w:val="NormalText"/>
      </w:pPr>
      <w:r>
        <w:t>B) When it is a non-US corporation.</w:t>
      </w:r>
    </w:p>
    <w:p w:rsidR="00356FFE" w:rsidRDefault="00356FFE">
      <w:pPr>
        <w:pStyle w:val="NormalText"/>
      </w:pPr>
      <w:r>
        <w:t>C) When the auditor can demonstrate that due to unusual circumstances the financial statements would otherwise have been misleading.</w:t>
      </w:r>
    </w:p>
    <w:p w:rsidR="00356FFE" w:rsidRDefault="00356FFE">
      <w:pPr>
        <w:pStyle w:val="NormalText"/>
      </w:pPr>
      <w:r>
        <w:t>D) When management does not like the GAAP results.</w:t>
      </w:r>
    </w:p>
    <w:p w:rsidR="00ED08FC" w:rsidRDefault="00ED08FC">
      <w:pPr>
        <w:pStyle w:val="NormalText"/>
      </w:pPr>
    </w:p>
    <w:p w:rsidR="00356FFE" w:rsidRDefault="00ED08FC">
      <w:pPr>
        <w:pStyle w:val="NormalText"/>
      </w:pPr>
      <w:r>
        <w:t>Answer:</w:t>
      </w:r>
      <w:r w:rsidR="00356FFE">
        <w:t xml:space="preserve">  C</w:t>
      </w:r>
    </w:p>
    <w:p w:rsidR="00356FFE" w:rsidRDefault="00ED08FC">
      <w:pPr>
        <w:pStyle w:val="NormalText"/>
      </w:pPr>
      <w:r>
        <w:t>Difficulty: 2 Medium</w:t>
      </w:r>
    </w:p>
    <w:p w:rsidR="00356FFE" w:rsidRDefault="00356FFE">
      <w:pPr>
        <w:pStyle w:val="NormalText"/>
      </w:pPr>
      <w:r>
        <w:t>Topic:  Historical overview of US financial reporting</w:t>
      </w:r>
    </w:p>
    <w:p w:rsidR="00356FFE" w:rsidRDefault="00356FFE">
      <w:pPr>
        <w:pStyle w:val="NormalText"/>
      </w:pPr>
      <w:r>
        <w:t>Learning Objective:  01-App1A GAAP in the United States</w:t>
      </w:r>
    </w:p>
    <w:p w:rsidR="00356FFE" w:rsidRDefault="00356FFE">
      <w:pPr>
        <w:pStyle w:val="NormalText"/>
      </w:pPr>
      <w:r>
        <w:t>Bloom's:  Understand</w:t>
      </w:r>
    </w:p>
    <w:p w:rsidR="00356FFE" w:rsidRDefault="00356FFE">
      <w:pPr>
        <w:pStyle w:val="NormalText"/>
      </w:pPr>
      <w:r>
        <w:t>AACSB:  Reflective Thinking</w:t>
      </w:r>
    </w:p>
    <w:p w:rsidR="00356FFE" w:rsidRDefault="00356FFE">
      <w:pPr>
        <w:pStyle w:val="NormalText"/>
        <w:spacing w:after="240"/>
      </w:pPr>
      <w:bookmarkStart w:id="0" w:name="_GoBack"/>
      <w:bookmarkEnd w:id="0"/>
      <w:r>
        <w:t>AICPA:  FN Measurement; BB Critical Thinking</w:t>
      </w:r>
    </w:p>
    <w:sectPr w:rsidR="00356FF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C3" w:rsidRDefault="00DB4DC3" w:rsidP="00ED08FC">
      <w:pPr>
        <w:spacing w:after="0" w:line="240" w:lineRule="auto"/>
      </w:pPr>
      <w:r>
        <w:separator/>
      </w:r>
    </w:p>
  </w:endnote>
  <w:endnote w:type="continuationSeparator" w:id="0">
    <w:p w:rsidR="00DB4DC3" w:rsidRDefault="00DB4DC3" w:rsidP="00ED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FC" w:rsidRPr="00ED08FC" w:rsidRDefault="00ED08FC" w:rsidP="00ED08FC">
    <w:pPr>
      <w:tabs>
        <w:tab w:val="center" w:pos="4680"/>
        <w:tab w:val="right" w:pos="9360"/>
      </w:tabs>
      <w:spacing w:after="0" w:line="276" w:lineRule="auto"/>
      <w:jc w:val="center"/>
      <w:rPr>
        <w:rFonts w:ascii="Calibri" w:hAnsi="Calibri"/>
      </w:rPr>
    </w:pPr>
    <w:r w:rsidRPr="00ED08FC">
      <w:rPr>
        <w:rFonts w:ascii="Calibri" w:hAnsi="Calibri"/>
      </w:rPr>
      <w:fldChar w:fldCharType="begin"/>
    </w:r>
    <w:r w:rsidRPr="00ED08FC">
      <w:rPr>
        <w:rFonts w:ascii="Calibri" w:hAnsi="Calibri"/>
      </w:rPr>
      <w:instrText xml:space="preserve"> PAGE   \* MERGEFORMAT </w:instrText>
    </w:r>
    <w:r w:rsidRPr="00ED08FC">
      <w:rPr>
        <w:rFonts w:ascii="Calibri" w:hAnsi="Calibri"/>
      </w:rPr>
      <w:fldChar w:fldCharType="separate"/>
    </w:r>
    <w:r w:rsidR="00260BA1">
      <w:rPr>
        <w:rFonts w:ascii="Calibri" w:hAnsi="Calibri"/>
        <w:noProof/>
      </w:rPr>
      <w:t>41</w:t>
    </w:r>
    <w:r w:rsidRPr="00ED08FC">
      <w:rPr>
        <w:rFonts w:ascii="Calibri" w:hAnsi="Calibri"/>
      </w:rPr>
      <w:fldChar w:fldCharType="end"/>
    </w:r>
  </w:p>
  <w:p w:rsidR="00ED08FC" w:rsidRPr="00ED08FC" w:rsidRDefault="00ED08FC" w:rsidP="00ED08FC">
    <w:pPr>
      <w:tabs>
        <w:tab w:val="center" w:pos="4680"/>
        <w:tab w:val="right" w:pos="9360"/>
      </w:tabs>
      <w:spacing w:after="0" w:line="276" w:lineRule="auto"/>
      <w:jc w:val="center"/>
      <w:rPr>
        <w:rFonts w:ascii="Times New Roman" w:hAnsi="Times New Roman"/>
        <w:sz w:val="20"/>
        <w:szCs w:val="20"/>
      </w:rPr>
    </w:pPr>
    <w:r w:rsidRPr="00ED08FC">
      <w:rPr>
        <w:rFonts w:ascii="Times New Roman" w:hAnsi="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C3" w:rsidRDefault="00DB4DC3" w:rsidP="00ED08FC">
      <w:pPr>
        <w:spacing w:after="0" w:line="240" w:lineRule="auto"/>
      </w:pPr>
      <w:r>
        <w:separator/>
      </w:r>
    </w:p>
  </w:footnote>
  <w:footnote w:type="continuationSeparator" w:id="0">
    <w:p w:rsidR="00DB4DC3" w:rsidRDefault="00DB4DC3" w:rsidP="00ED0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FC"/>
    <w:rsid w:val="00132524"/>
    <w:rsid w:val="00260BA1"/>
    <w:rsid w:val="00356FFE"/>
    <w:rsid w:val="00DB4DC3"/>
    <w:rsid w:val="00ED08FC"/>
    <w:rsid w:val="00F8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54A589-CF39-44B0-8CFC-D3DEAEC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ED08FC"/>
    <w:pPr>
      <w:tabs>
        <w:tab w:val="center" w:pos="4680"/>
        <w:tab w:val="right" w:pos="9360"/>
      </w:tabs>
    </w:pPr>
  </w:style>
  <w:style w:type="character" w:customStyle="1" w:styleId="HeaderChar">
    <w:name w:val="Header Char"/>
    <w:basedOn w:val="DefaultParagraphFont"/>
    <w:link w:val="Header"/>
    <w:uiPriority w:val="99"/>
    <w:locked/>
    <w:rsid w:val="00ED08FC"/>
    <w:rPr>
      <w:rFonts w:cs="Times New Roman"/>
    </w:rPr>
  </w:style>
  <w:style w:type="paragraph" w:styleId="Footer">
    <w:name w:val="footer"/>
    <w:basedOn w:val="Normal"/>
    <w:link w:val="FooterChar"/>
    <w:uiPriority w:val="99"/>
    <w:unhideWhenUsed/>
    <w:rsid w:val="00ED08FC"/>
    <w:pPr>
      <w:tabs>
        <w:tab w:val="center" w:pos="4680"/>
        <w:tab w:val="right" w:pos="9360"/>
      </w:tabs>
    </w:pPr>
  </w:style>
  <w:style w:type="character" w:customStyle="1" w:styleId="FooterChar">
    <w:name w:val="Footer Char"/>
    <w:basedOn w:val="DefaultParagraphFont"/>
    <w:link w:val="Footer"/>
    <w:uiPriority w:val="99"/>
    <w:locked/>
    <w:rsid w:val="00ED08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9286</Words>
  <Characters>52934</Characters>
  <Application>Microsoft Office Word</Application>
  <DocSecurity>0</DocSecurity>
  <Lines>441</Lines>
  <Paragraphs>124</Paragraphs>
  <ScaleCrop>false</ScaleCrop>
  <Company/>
  <LinksUpToDate>false</LinksUpToDate>
  <CharactersWithSpaces>62096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2017-08-29T19:00:00Z</dcterms:created>
  <dcterms:modified xsi:type="dcterms:W3CDTF">2017-08-29T19:34:00Z</dcterms:modified>
</cp:coreProperties>
</file>