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business in Canada is conducted by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business activities are financing, operating, and investing.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users of accounting information include present creditors and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earnings summarizes the assets, liabilities, and shareholders’ equity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basic financial statements prepared by private companies are the statement of earnings, statement of retained earnings, statement of financial position (or statement of financial position), and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earnings distributed to shareholders can be found in the statement of earnings as an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 is composed of two main sources: liabilities and contributed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standards require that the statement of financial position be prepared on a classified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private company, the only financial statement that reports the retained earnings balance at the end of the period is the statement of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earnings provides information at one specific point in time, while the other basic financial statements provide information on activities that occur over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entity’s share issuances exceed its expenses for a period of time, the entity will report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Contributed capital is the residual interest that remains after deducting liabilities from shareholders’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statement of earnings includes (1) preparing a heading; (2) listing the revenues of the company; (3) listing the expenses of the company; and (4) listing the dividends of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 arises primarily from contributed capital and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can rely on its internal auditors, who are employees of the company, to provide assurance to the company’s shareholders that the financial statements are fairly presented.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provide assurance to users that the financial statements are a fair presentation of the company’s financial health, auditors retrace all transactions of the company for the entire accounting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shows cash inflows and cash outflows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four financial statements are interrelated (i.e., there is a natural progression from one financial statement to another), the statement of financial position should be prepared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publicly traded company’s annual report generally includes audited financial statements (with auditor’s report), notes to the financial statements, and management’s discussion and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will classify the purchase of new equipment as a financing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comparing sole proprietorships, partnerships, and corporations, the sole proprietorship provides an owner with the most decision-making control and the least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financial reporting is to provide economic information to investors, creditors, and other financial statement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of accounting information are most interested in whether or not the company will be able to pay them back their original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include all of the following: cash, inventory, equipment, supplies, and accounts receivable.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should be typically listed in the order of increasing order of maturity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common categories of noncurrent assets are (1) property, plant, and equipment; (2) long-term investments; and (3) intangibles.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shareholders’ equity section of a classified statement of financial position, a distinction is made between amounts invested by owners and amounts financed by creditors.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One primary purpose of a classified statement of financial position is to help users evaluate the working capital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classified statement of financial position helps users determine how a company obtained its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ratio is useful in determining a company’s ability to pay obligations when they become due.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is the bottom line on every statement of earnings, regardless of whether the statement is presented as a single-step or multiple-step version.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expenses exceed revenues, a company’s retained earnings balance will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private company, the amount of dividends declared during a period appears on the statement of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like the statement of earnings, reports only operating activities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private company, the ending cash balance is shown on both the statement of financial position and the statement of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contained in the notes to the financial statements can be either quantitative (numerical) or qualitative (non-numerical).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auditors may provide an opinion that the financial statements do not fairly present a company’s financial position, operating results, and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independent auditor’s report is a guarantee that the financial statements are free from fraud or material error.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independent auditors’ report included with the annual report, management discusses the financial statements and provides the shareholders with explanations for certain amounts reported in the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with healthy cash flows from operating activities is generally in a good position to repay its debts.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Accounting Standards Board (IASB) was created in response globalization creating a need for a common set of global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International Financial Reporting Standards (IFRS) may have recently been adopted in Canada, not all companies are required to prepare their financial statements using these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objectives of ____________________ accounting involve providing external decision makers with information that assists them in assessing the amounts, timing, and uncertainties of a company’s future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forms of business organizations are ____________________,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order):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business activity that relates to obtaining funds from either issuing shares or borrowing money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For publicly traded companies in Canada, the names of the four basic financial statements are ____________________, ____________________,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order):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changes in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accounting equation is ____________________ = ____________________ +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are usually listed on the appropriate financial statement in increasing order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of these: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maturity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due date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 liquidity measure that is calculated by subtracting current assets from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For privately held companies, the financial statement that reports revenues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For privately held companies, the financial statement on which both net income and dividends declared can be found is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from the statement of earnings ____________________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Creditors, lenders, investors, and shareholders all have claims to an entity’s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cash and other assets that are reasonably expected to be converted into cash within one year or operating cycle, whichever is longer.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 is classified as ____________________ assets on the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noncurrent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 liquidity measure that is calculated by dividing current assets by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ratio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 company to pay its debt as it comes due relates to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____________________-step statement of earnings, all expenses and losses are added together then deducted from the sum of all revenues and gains.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classifies cash flow into these three categories: ____________________, ____________________,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order):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ending cash balance appears on ____________________ of the four basic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accounting information comes from users both inside and outside the business. The objectives of ____________________ accounting are focused most specifically on satisfying the information needs of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ratio is found by dividing current assets by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rules and conventions that have evolved over time to guide the preparation of financial statements in Canada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GAAP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internal user of 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characteristic of external users of 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need detailed records of the business to make informed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primarily responsible for the preparation of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on the financial statements to make informed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on management to tell them whether the company is a good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considered an internal user of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supplier considering selling to the company on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labour union representing employees of a company in labour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analyst preparing recommendations on companies in a certain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is supervising production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Who lends funds to a business entity and expects repayment with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branch of accounting is concerned with providing outside decision makers with information to assess the amounts, timing, and uncertainties of the company’s future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bookkeeping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Who invests funds in a business and is considered an owner?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objective of financial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investors make credit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management assess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protect users from fraudulent financial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useful information for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form of organization are the owners’ legal responsibilities for the debts of the business limited to the amount they invested in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three main activities are businesses engaged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investing, 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credit, noncash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crediting, 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managing, operating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economic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 equity and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in assets resulting from the sale of goods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equity resulting from the sale of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used or consumed in the sale of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the financing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account is unearned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assets used in the investing activities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interest or claim that the owners have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future economic resources of a business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assets used in the operations of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resources used to earn revenues during a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business activity involves purchasing new equipment?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account is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potential creditor and are concerned that a particular company you are ready to lend money to may have too much debt. Which financial statement will provide you with the information you need to evaluate your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changes in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would you analyze to assess a firm’s operating performance over the past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changes in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would you refer to in order to determine the resources (assets) a company owns?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shows the end-of-year cash balance for a business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 and 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 and 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 and 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 and 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represents one of the basic financial statement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liabilities =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total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 expenses =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retained earnings +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dividends = ending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correct fundamental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retained earnings =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shareholders’ equity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shareholders’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statement of financial position linked to the other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link, as each statement contains different accounts and provides different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retained earnings is reported on the statement of financial position as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is added to total assets and reported on the 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is reported on the 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total profits earned by a company since it began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claim that the owners have on the assets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future economic resources of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accumulated net income that has not been distributed to owners as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total assets earned by a business since it began operations plus all other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claim that the owners have in the business in the current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expected to be converted into cash within one year or one operating cycle, whichever is longer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cumulative profits earned by a business less any dividends distributed in the current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classification on the classified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and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and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asset is noncurrent?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 appears on a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 from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reports an entity’s financial position at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accounts are normally reported as current liabilities on a classified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 and prepaid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payable and interest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 and salaries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 and accounts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considered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considered tangible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Certain assets are expected to be realized in cash, sold, or consumed within the normal operating cycle of a business or within one year (if the operating cycle is shorter than one year). How are such assets reported on a classified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property, plant,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current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intangible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current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 net income, inventory, and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accounts receivable, common shares, and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cash, office supplies, and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accounts receivable, inventory, and office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most recent year, a company’s current ratio was significantly lower than its industry’s average. What is the best possible explanation for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competitors were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liquidity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less equity than the rest of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liquidity was worse than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term for short-term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contributed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marketable securities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a distribution of the net income of a corporation to its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reported as a component of shareholders’ equity on a classified statement of financial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contributed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an appropriate date format for a financial statement heading?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Position—For the Year Ended June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Earnings—At December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Earnings—For the Year Ended December 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Earnings—At December 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summarizes the results of a company’s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appear on a statement of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shown on the statement of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liquidity of the company on an annual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the results of operations for a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profit the company has earned since it began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equal to the amount of cash on the 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On a multiple-step statement of earnings, which items would be included in the calculation of income from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answers the question, “How much debt does this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single-step 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multiple-step 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classified 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On a multiple-step statement of earnings, operating income is calculated by subtracting total operating expenses from which of the following amounts?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before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list below contains several items that appear on a multiple-step statement of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income and expense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before income taxes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operations</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order would these items appear on a multiple-step statement of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6, 5, 4, 1, 7, 2, 3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7, 6, 1, 4, 2, 3, 5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6, 5, 4, 7, 1, 2, 3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6, 7, 4, 1, 2, 3, 5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a company’s operating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cash flows directly related to earning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represent the right to receive a benefit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necessary to provide the money to start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needed to provide the valuable assets required to run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a company reported assets of $1,000,000 and liabilities of $600,000. During the year, assets decreased by $100,000 and shareholders’ equity decreased $200,000. What is the amount of liabilities at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equation represents the statement of retained earnings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retained earnings + net income + dividends = ending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retained earnings +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dividends = ending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retained earnings + dividends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net income = ending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retained earnings + cash inflows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cash outflows = ending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had total assets of $650,000 and total shareholders’ equity of $250,000 at the beginning of the year. During the year, total assets increased by $350,000, total liabilities increased by $100,000, and dividends were declared and paid in the amount of $300,000. No other transactions occurred except revenues and expenses. How much is net income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Year 1, a company’s balance in retained earnings was $10,000,000. At December 31, Year 1, the balance in retained earnings was $9,400,000. If the company earned net income of $440,000 during the year, what was the amount of dividends declared?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Year 1, a company’s balance in retained earnings was $275,000. During Year 1, the company earned net income of $23,500 and paid $11,200 in dividends. Calculate the retained earnings balance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$287,300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$309,700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$10,500,000 of revenues, declares and pays $550,000 in dividends, and has net income of $1,600,000. How much were expenses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assets of $5,000,000, liabilities of $3,000,000, and retained earnings of $1,200,000. How much is total shareholders’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total sales for a company that reported a net loss of $1,500,000 and total expenses of $2,900,000?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current assets of $2,100,000 and current liabilities of $500,000. How much is its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calculates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divided by current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minus total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minus current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plus current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current assets of $100,000, total assets of $250,000, current liabilities of $20,000, and long-term liabilities of $50,000. How much of its existing cash can the company use to acquire equipment without allowing its current ratio to decline below 2.0 to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has increased its dollar amount of working capital over the past several years. Which of the following measures should be used to further evaluate the company’s liquidity?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of the company’s long-term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of the return on shareholders’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financial statement reports information helpful in assessing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current ratio is 2 to 1 and total assets equal $200,000, how much is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working capital and current ratio most useful for evaluating?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liquidity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solvency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profitability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liquidity?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measures the ability of the firm to pay financial obligations as they become due.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measured in terms of working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assessed by the current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measures the ability of the company to pay its long-term debts.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end-of-year statement of financial position for Bargain Spot Fabrics consisted of the following amounts: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69"/>
              <w:gridCol w:w="1258"/>
              <w:gridCol w:w="2874"/>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30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30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30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175,000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Bargain Spot Fabrics. What amount should the company report on its statement of financial position for total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Bargain Spot Fabrics. What is the retained earnings balance at the end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Bay Camera reported the following items on its financial statements for the year ended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027"/>
              <w:gridCol w:w="1019"/>
              <w:gridCol w:w="2156"/>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$780,000</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general and administrative expense</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Bay Camera. What is the company’s net income for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Bay Camera. What amount will be reported as retained earnings on the statement of financial position at December 31, assuming this is the first year of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Beard Marine reported the following information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 and paid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Beard Marine. What was the balance of retained earnings at January 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Beard Marine. What was the economic effect of the dividend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reduced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increased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reduced contributed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reduced total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B&amp;B Painting reported the following information for the year ended December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B&amp;B Painting. How much was declared in dividends in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 Attorneys reported the following information for the year ended December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475"/>
              <w:gridCol w:w="1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$14,000,000</w:t>
                  </w:r>
                </w:p>
              </w:tc>
            </w:tr>
            <w:tr>
              <w:tblPrEx>
                <w:jc w:val="left"/>
                <w:tblCellMar>
                  <w:top w:w="0" w:type="dxa"/>
                  <w:left w:w="0" w:type="dxa"/>
                  <w:bottom w:w="0" w:type="dxa"/>
                  <w:right w:w="0" w:type="dxa"/>
                </w:tblCellMar>
              </w:tblPrEx>
              <w:trPr>
                <w:cantSplit w:val="0"/>
                <w:jc w:val="left"/>
              </w:trPr>
              <w:tc>
                <w:tcPr>
                  <w:tcW w:w="5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11,500,000</w:t>
                  </w:r>
                </w:p>
              </w:tc>
            </w:tr>
            <w:tr>
              <w:tblPrEx>
                <w:jc w:val="left"/>
                <w:tblCellMar>
                  <w:top w:w="0" w:type="dxa"/>
                  <w:left w:w="0" w:type="dxa"/>
                  <w:bottom w:w="0" w:type="dxa"/>
                  <w:right w:w="0" w:type="dxa"/>
                </w:tblCellMar>
              </w:tblPrEx>
              <w:trPr>
                <w:cantSplit w:val="0"/>
                <w:jc w:val="left"/>
              </w:trPr>
              <w:tc>
                <w:tcPr>
                  <w:tcW w:w="5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 and paid</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r>
            <w:tr>
              <w:tblPrEx>
                <w:jc w:val="left"/>
                <w:tblCellMar>
                  <w:top w:w="0" w:type="dxa"/>
                  <w:left w:w="0" w:type="dxa"/>
                  <w:bottom w:w="0" w:type="dxa"/>
                  <w:right w:w="0" w:type="dxa"/>
                </w:tblCellMar>
              </w:tblPrEx>
              <w:trPr>
                <w:cantSplit w:val="0"/>
                <w:jc w:val="left"/>
              </w:trPr>
              <w:tc>
                <w:tcPr>
                  <w:tcW w:w="5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2</w:t>
                  </w:r>
                </w:p>
              </w:tc>
              <w:tc>
                <w:tcPr>
                  <w:tcW w:w="187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1,750,000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Barr Attorneys. What was the retained earnings balance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information is provided for Beaver Tree Service: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Beaver Tree Service. What was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Beaver Tree Service. How much were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Bronzing Solutions reports the following information at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8,500,000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Bronzing Solutions. What is gross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Benchmark Surveyors has the following balances: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$234,000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97,000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2018)</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211,000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453,000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46,000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Benchmark Surveyors. How much is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Benchmark Surveyors. How much is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Barnes Restaurant reports the following amounts: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$215,000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117,000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Barnes Restaurant. How much are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Bass Tours has the following account balances: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65"/>
              <w:gridCol w:w="1677"/>
              <w:gridCol w:w="998"/>
              <w:gridCol w:w="2323"/>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$380,000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r>
              <w:tblPrEx>
                <w:jc w:val="left"/>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290,000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r>
              <w:tblPrEx>
                <w:jc w:val="left"/>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129,000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rent</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312,000</w:t>
                  </w:r>
                </w:p>
              </w:tc>
            </w:tr>
            <w:tr>
              <w:tblPrEx>
                <w:jc w:val="left"/>
                <w:tblCellMar>
                  <w:top w:w="0" w:type="dxa"/>
                  <w:left w:w="0" w:type="dxa"/>
                  <w:bottom w:w="0" w:type="dxa"/>
                  <w:right w:w="0" w:type="dxa"/>
                </w:tblCellMar>
              </w:tblPrEx>
              <w:trPr>
                <w:cantSplit w:val="0"/>
                <w:jc w:val="left"/>
              </w:trPr>
              <w:tc>
                <w:tcPr>
                  <w:tcW w:w="2488"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812"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976" w:type="dxa"/>
                  <w:noWrap w:val="0"/>
                  <w:tcMar>
                    <w:top w:w="0" w:type="dxa"/>
                    <w:left w:w="93" w:type="dxa"/>
                    <w:bottom w:w="0" w:type="dxa"/>
                    <w:right w:w="93"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notes payable</w:t>
                  </w:r>
                </w:p>
              </w:tc>
              <w:tc>
                <w:tcPr>
                  <w:tcW w:w="1491" w:type="dxa"/>
                  <w:noWrap w:val="0"/>
                  <w:tcMar>
                    <w:top w:w="0" w:type="dxa"/>
                    <w:left w:w="93" w:type="dxa"/>
                    <w:bottom w:w="0" w:type="dxa"/>
                    <w:right w:w="93"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Bass Tours. How much is the total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Bass Tours. How much is the current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3.88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4.07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Bass Tours. If the average current ratio for similar companies is 2.0 to 1, what does this tell you about this company’s liquidity?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more liquid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more long-term assets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a greater chance of going bankrupt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more profitable than its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Barrett Oil Company reported the following balances as of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456"/>
              <w:gridCol w:w="1438"/>
              <w:gridCol w:w="3308"/>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in 6 months)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105,000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07/01/2020)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Barrett Oil. What is the company’s current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5.43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Bellweather Times reports the following balances: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520"/>
              <w:gridCol w:w="1260"/>
              <w:gridCol w:w="369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revenue</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c>
                <w:tcPr>
                  <w:tcW w:w="3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and administrative expense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$320,000</w:t>
                  </w:r>
                </w:p>
              </w:tc>
            </w:tr>
            <w:tr>
              <w:tblPrEx>
                <w:jc w:val="left"/>
                <w:tblCellMar>
                  <w:top w:w="0" w:type="dxa"/>
                  <w:left w:w="0" w:type="dxa"/>
                  <w:bottom w:w="0" w:type="dxa"/>
                  <w:right w:w="0" w:type="dxa"/>
                </w:tblCellMar>
              </w:tblPrEx>
              <w:trPr>
                <w:cantSplit w:val="0"/>
                <w:jc w:val="left"/>
              </w:trPr>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3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revenues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2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36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Bellweather Times. What is the company’s income from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Bellweather Times. What is the company’s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Bellweather Times. By what amount will net income on a single-step statement of earnings differ from net income on a multiple-step statement of earnings if the company prepares both formats?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Beauty Stables reported the following statement of earnings amounts: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Black Beauty Stables. Which of the following best describes the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become more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operating revenues increased the company’s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operating expenses as a percentage of operating revenues remained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operating profit as a percentage of operating revenues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Been There Used Furniture began operations on January 1, Year 1, with an initial investment of $100,000 from each of its five shareholders. During the year, the company had net income of $200,000 and declared and paid dividends of $50,000.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Been There Used Furniture. What is the retained earnings balance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Been There Used Furniture. Which of the following can be said about its dividends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decreased the amount of capital shares reported by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part of the company’s operating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reported on the statement of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reported on the 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Been There Used Furniture. If the company’s revenues were $500,000 for the year ended December 31, Year 1, how much were total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prepared the following list of account balances from the records of Backus Tractor Sales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$2,060,000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What is the amount of total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How much of the total assets are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What is the amount of total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How much of the total liabilities are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How much is the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How much is the current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2.97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6.47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If the average current ratio for similar companies is 2.0 to 1, what does this tell you about this company’s liquidity?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more liquid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more long-term assets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a greater chance of going bankrupt than its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more profitable than its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What is the retained earnings balance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relates to the “notes to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shown at the bottom of the statement of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excluded, as they are not an integral part of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considered an optional part of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included as an integral part of the financial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sections is NOT found in a corporate annual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Budget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a report’s section titled “Management’s Discussion and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report signed by the independent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various items reported in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a substituted for the notes to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assurances that the auditors are responsible for the financial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section of the annual report would you find the following: “The financial statements, in our opinion, present fairly the financial position, operating results, and cash flows, in conformity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the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of the Independent Auditor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purpose of the Report of the Independent Auditor?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comparative ratios for the company’s financial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 place for management to justify questionable items in the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satisfy the need for full disclosure of all the facts relevant to a company’s results and financial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an unbiased opinion regarding whether or not the financial statements are a fair presentation of the financial health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prepared the following list from the accounting records of Ben &amp; Terry’s Ice Cream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77,000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assets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liabilities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equity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revenues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total expenses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What is the amount of net income for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$707,000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Dunn, Inc., started the year with total assets of $1,400,000 and total liabilities of $240,000. Net income for the year is $1,000,000 and dividends declared and paid during the year are $450,000.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Dunn, Inc. What is the amount of shareholders’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Certain-2-Be started business on January 1, Year 1 with assets of $1,000,000 and shareholders’ equity of $565,000. By the end of the year, assets increased by $100,000 and liabilities decreased by $150,000. Other than net income or loss, the only change in shareholders’ equity was dividends declared in the amount of $50,000.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Certain-2-Be. What is the amount of shareholders’ equity at the end of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Certain-2-Be. What is the amount of net income for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Durable Plastic Products the beginning balance of retained earnings was $800,000, and the ending balance was $500,000. The company declared and paid dividends of $50,000.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Durable Plastic Products. What is the amount of net income or net loss for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 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 net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 net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Presented below are selected data from the statement of financial position of a Do-Our-Best: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long-term 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shareholders’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Do-Our-Best. What is the amount of “Other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Do-Our-Best. How much of the company is financed by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The following information is provided for Balloon-E-Tunes for the year ended December 31, Year 1:</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75"/>
              <w:gridCol w:w="1438"/>
              <w:gridCol w:w="3023"/>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in 6 years)</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inventory</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 What is the current ratio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to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 What is the working capital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Match each description to one of the items listed below. </w:t>
            </w:r>
            <w:r>
              <w:rPr>
                <w:rStyle w:val="DefaultParagraphFont"/>
                <w:rFonts w:ascii="Times New Roman" w:eastAsia="Times New Roman" w:hAnsi="Times New Roman" w:cs="Times New Roman"/>
                <w:b w:val="0"/>
                <w:bCs w:val="0"/>
                <w:i/>
                <w:iCs/>
                <w:smallCaps w:val="0"/>
                <w:color w:val="000000"/>
                <w:sz w:val="22"/>
                <w:szCs w:val="22"/>
                <w:bdr w:val="nil"/>
                <w:rtl w:val="0"/>
              </w:rPr>
              <w:t>(Choices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Standards for Private Enterprise (ASPE)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CPA Handbook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(FASB)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 (GAAP)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Accounting Standards Board (IASB)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Financial Reporting Principles (IFRS)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Ontario Securities Commission (OSC)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and Exchange Commission (SEC)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rules and conventions that have been developed over time and across companies to guide the preparation of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formed to establish accounting rules for publicly traded companies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formed to establish accounting rules for publicly traded companies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publication of detailed accounting principles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works to reduce differences in accounting standards throughout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common set of global accounting principles, used by more than 100 countries to facilitate business around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an alternative, simpler set of accounting principles that entities can use for financial reporting in Canada, provided the entity is not publicly traded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Several items from the financial statements of Fireside Tires are listed. Use the following choices to identify the type of account for each item listed. </w:t>
            </w:r>
            <w:r>
              <w:rPr>
                <w:rStyle w:val="DefaultParagraphFont"/>
                <w:rFonts w:ascii="Times New Roman" w:eastAsia="Times New Roman" w:hAnsi="Times New Roman" w:cs="Times New Roman"/>
                <w:b w:val="0"/>
                <w:bCs w:val="0"/>
                <w:i/>
                <w:iCs/>
                <w:smallCaps w:val="0"/>
                <w:color w:val="000000"/>
                <w:sz w:val="22"/>
                <w:szCs w:val="22"/>
                <w:bdr w:val="nil"/>
                <w:rtl w:val="0"/>
              </w:rPr>
              <w:t>(Choices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loans payable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Patents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description to the item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financing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directly related to earning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related to obtaining capital for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related to the acquisition or sale of investments and long-term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statement to the item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assets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profit margin</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net sales less cost of goods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that provide a benefit over a number of years but which lack physical substance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the debt and shares of other companies that is expected to be held for more than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obligations that must be satisfied within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divided by sales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 less operating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obligations that will require payment beyond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cash and other resources that are expected to become cash or used up within a year’s time or 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statement to the item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 report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year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the financial statements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 in the annual report that often highlights favourable or unfavourable trends and significant risks facing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period that may or may not cover January 1–December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contains the auditor’s opinion as to whether the financial statements fairly present the company’s financial position and results of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set of reports that communicate a company’s financial position and results of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clarifies and expands upon the information presented in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prepared the following list of account balances from the records of Backus Tractor Sales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$2,060,000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current assets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assets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current liabilities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parties have a claim on the company’s assets? Explain your answer in the terms of the accounting equation.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 $680,000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($300,000 Cash + $140,000 Accounts Receivable + $220,000 Inventories + 20,000 Prepaid Expenses = $680,000)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 $1,100,000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($300,000 Cash + $140,000 Accounts Receivable + $220,000 Inventories + $20,000 Prepaid Expenses + $420,000 Equipment)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 $170,000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($120,000 Accounts Payable + $50,000 Income Taxes Payable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creditors and the owners have a claim on the assets of the corporation. The creditors have their claim arising from the liabilities of the corporation, while the owners have a claim through the 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balance of retained earnings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shareholders’ equity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two events that might cause shareholders’ equity to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($1,100,000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$370,000 Total Liabilities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$170,000 Common Shares = $560,000)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($1,100,000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$370,000 Total Liabilities = $730,000)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($170,000 Common Shares + $560,000 Retained Earnings = $730,000)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 can increase when common shares is issued to investors. It also can increase through increases to retained earnings or the net income of the business is greater than any dividends declared and paid to the shareholders.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revenues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the total expenses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statement of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this company profitable? Explain your answer.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$2,090,000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($2,060,000 Sales Revenue + $30,000 Interest Income = $2,090,000)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$1,530,000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($510,000 Cost of Sales + $400,000 Salaries &amp; Wages Expense + $440,000 Selling Expenses + $180,000 Income Taxes Expense = $1,530,000)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statement of earnings is to provide information regarding the revenues and expenses of the entity. The difference shows the profitability of the company for a particular period of time.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net income for the period of $560,000. Since revenues exceeded expenses for the period, the company would be considered profitable.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Prepare a statement of earnings in good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15"/>
                    <w:gridCol w:w="2576"/>
                    <w:gridCol w:w="1166"/>
                    <w:gridCol w:w="1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Backus Tractor Sales</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576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c>
                      <w:tcPr>
                        <w:tcW w:w="144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$2,060,000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$2,090,000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510,000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180,000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1,530,000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560,000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Backus Tractor Sales. Prepare a statement of financial position in good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00"/>
              <w:gridCol w:w="10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Backus Tractor Sales</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 Year 1</w:t>
                        </w:r>
                      </w:p>
                    </w:tc>
                  </w:tr>
                  <w:tr>
                    <w:tblPrEx>
                      <w:jc w:val="left"/>
                      <w:tblCellMar>
                        <w:top w:w="0" w:type="dxa"/>
                        <w:left w:w="0" w:type="dxa"/>
                        <w:bottom w:w="0" w:type="dxa"/>
                        <w:right w:w="0" w:type="dxa"/>
                      </w:tblCellMar>
                    </w:tblPrEx>
                    <w:trPr>
                      <w:cantSplit w:val="0"/>
                      <w:jc w:val="left"/>
                    </w:trPr>
                    <w:tc>
                      <w:tcPr>
                        <w:tcW w:w="432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Assets</w:t>
                        </w:r>
                      </w:p>
                    </w:tc>
                    <w:tc>
                      <w:tcPr>
                        <w:tcW w:w="432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Liabilities &amp; Shareholders’ Equity</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560,000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&amp;</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shareholders’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$1,100,000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Ben &amp; Terry’s Ice Cream</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prepared the following list from the accounting records of Ben &amp; Terry’s Ice Cream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77,000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assets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liabilities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equity at the end of Year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$1,247,000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($77,000 Cash + $170,000 Accounts Receivable + $200,000 Inventories + $50,000 Prepaid Expense + $750,000 Land = $1,247,000)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($50,000 Accounts Payable + $450,000 Notes Payable + $40,000 Salaries Payable = $540,000)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$707,000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($1,247,000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$540,000 Total Liabilities = $707,000)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revenues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expenses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net income for Year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($955,000 Sales Revenue + $50,000 Interest Income = $1,005,000)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$905,000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($700,000 Cost of Sales + $140,000 Salary Expense + $20,000 Income Tax Expense + $45,000 Selling Expense = $905,000)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($1,005,000 Total Revenue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$905,000 Total Expenses = $100,000)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Prepare a statement of earnings in good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85"/>
                    <w:gridCol w:w="2591"/>
                    <w:gridCol w:w="1075"/>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Ben &amp; Terry’s Ice Cream</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576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c>
                      <w:tcPr>
                        <w:tcW w:w="144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905,000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100,000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Ben &amp; Terry’s Ice Cream. Prepare a statement of financial position in good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511"/>
              <w:gridCol w:w="10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Ben &amp; Terry’s Ice Cream</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 of December 31, Year 1</w:t>
                        </w:r>
                      </w:p>
                    </w:tc>
                  </w:tr>
                  <w:tr>
                    <w:tblPrEx>
                      <w:jc w:val="left"/>
                      <w:tblCellMar>
                        <w:top w:w="0" w:type="dxa"/>
                        <w:left w:w="0" w:type="dxa"/>
                        <w:bottom w:w="0" w:type="dxa"/>
                        <w:right w:w="0" w:type="dxa"/>
                      </w:tblCellMar>
                    </w:tblPrEx>
                    <w:trPr>
                      <w:cantSplit w:val="0"/>
                      <w:jc w:val="left"/>
                    </w:trPr>
                    <w:tc>
                      <w:tcPr>
                        <w:tcW w:w="43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Assets</w:t>
                        </w:r>
                      </w:p>
                    </w:tc>
                    <w:tc>
                      <w:tcPr>
                        <w:tcW w:w="43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Liabilities &amp; Owners’ Equity</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77,000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307,000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$1,247,000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owners’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$1,247,000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Dunn, Inc.</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Dunn, Inc., started the year with total assets of $1,400,000 and total liabilities of $240,000. Net income for the year is $1,000,000 and dividends declared and paid during the year are $450,000.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Dunn Inc.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total shareholders’ equity at the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Could the company have paid additional dividends during the year? Explain your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03"/>
                    <w:gridCol w:w="1585"/>
                    <w:gridCol w:w="371"/>
                    <w:gridCol w:w="1575"/>
                    <w:gridCol w:w="371"/>
                    <w:gridCol w:w="1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Assets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Liabilities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Equity</w:t>
                        </w:r>
                      </w:p>
                    </w:tc>
                  </w:tr>
                  <w:tr>
                    <w:tblPrEx>
                      <w:jc w:val="left"/>
                      <w:tblCellMar>
                        <w:top w:w="0" w:type="dxa"/>
                        <w:left w:w="0" w:type="dxa"/>
                        <w:bottom w:w="0" w:type="dxa"/>
                        <w:right w:w="0" w:type="dxa"/>
                      </w:tblCellMar>
                    </w:tblPrEx>
                    <w:trPr>
                      <w:cantSplit w:val="0"/>
                      <w:jc w:val="left"/>
                    </w:trPr>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c>
                      <w:tcPr>
                        <w:tcW w:w="4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c>
                      <w:tcPr>
                        <w:tcW w:w="4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1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$1,160,000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Equity + Issuance of Shares + Net Income – Dividends Declared = Ending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$1,160,000    +  0          + $1,000,000 –     $450,000     =  $1,710,000</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Yes. Assuming the company has enough cash to do so, additional dividends can be paid. Net income exceeded the amount of dividends paid by $550,000 ($1,000,000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so the amount paid could have been increased. Also the company has total positive retained earnings.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Certain-2-Be</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Certain-2-Be started business on January 1, Year 1 with assets of $1,000,000 and shareholders’ equity of $565,000. By the end of the year, assets increased by $100,000 and liabilities decreased by $150,000. Other than net income or loss, the only change in shareholders’ equity was dividends declared in the amount of $50,000.</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Certain-2-Be.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amount total shareholders’ equity at the end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amount net income or net loss for Year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09"/>
                    <w:gridCol w:w="2433"/>
                    <w:gridCol w:w="1337"/>
                    <w:gridCol w:w="584"/>
                    <w:gridCol w:w="1307"/>
                    <w:gridCol w:w="1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Shareholders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Assets</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Liabilities</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Equity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of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$435,000</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during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+100,000</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150,000)</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 of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$1,100,000</w:t>
                        </w:r>
                      </w:p>
                    </w:tc>
                    <w:tc>
                      <w:tcPr>
                        <w:tcW w:w="7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285,000</w:t>
                        </w:r>
                      </w:p>
                    </w:tc>
                    <w:tc>
                      <w:tcPr>
                        <w:tcW w:w="15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$815,000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shareholders’ equity +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Dividends = Ending shareholders’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$565,000 +  Net income –  $50,000 = $815,000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$300,000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Presented below are selected data from the statement of financial position of Do-Our-Best: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plant, and 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long-term 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shareholders’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275,000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“Other assets.”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the company is financed by creditors? How much is financed by the owners?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7"/>
                    <w:gridCol w:w="7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($200,000 Current liabilities + $500,000 Long-term debt + $275,000 Shareholders’ equity = $975,000 Total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($975,000 Total Assets – $250,000 Current assets – $700,00 PPE = $25,000)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financing by creditors: $700,000 (Total liabilities)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($200,000 Current liabilities + $500,000 Long-term debt = $700,000)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financing by owners: $275,000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Presented below are selected data from the accounting records of a certain company for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net income or loss for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Did the company’s financial position improve or deteriorate during the year? Explain.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company profitable?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660"/>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($900,000 Sales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$550,000 Cost of sales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$150,000 Operating expenses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$80,000 Income tax expense = $120,000)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position improved since the net income increases the company’s retained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Yes. The amount of revenues exceeds the amount of expenses by $120,000.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statement of financial position information for a certain company is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bdr w:val="nil"/>
                      <w:rtl w:val="0"/>
                    </w:rPr>
                    <w:t>Shareholders’</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0"/>
                      <w:szCs w:val="20"/>
                      <w:u w:val="single"/>
                      <w:bdr w:val="nil"/>
                      <w:rtl w:val="0"/>
                    </w:rPr>
                    <w:t>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0"/>
                      <w:szCs w:val="20"/>
                      <w:u w:val="single"/>
                      <w:bdr w:val="nil"/>
                      <w:rtl w:val="0"/>
                    </w:rPr>
                    <w:t>Liabilities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Equity</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$540,000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________</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1,810,000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_______</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shareholders’ equity at January 1,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liabilities at December 31,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company declared and paid dividends of $620,000 during the year. How much net income did it earn during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company did not declare any dividends during the year. Without looking at the statement of earnings, how can you tell if the company is profitable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($1,500,000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$540,000 Liabilities = $960,000)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$410,000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($1,810,000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$1,400,000 Shareholders’ Equity = $410,000 Liabilities)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($960,000 Beginning Shareholders’ Equity + X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$620,000 Dividend declared = $1,400,000 Ending Shareholders’ Equity)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(X = $1,060,000)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that the increase in shareholders’ equity would come from net income, the company would have to be considered profitable. Net income will increase retained earnings which is a part of shareholders’ equity. However, it is possible that the company issued additional shares. This, too, would increase 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began the year with total assets of $10,000,000 and total liabilities of $6,200,000. No additional shares were issued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amount of total assets at the end of the year if liabilities decreased by $600,000 and shareholders’ equity increased by $900,000?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 company profitable? Explain your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90"/>
                    <w:gridCol w:w="2935"/>
                    <w:gridCol w:w="1350"/>
                    <w:gridCol w:w="1320"/>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$10,300,000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Shareholders’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Liabilities</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0"/>
                            <w:szCs w:val="20"/>
                            <w:u w:val="single"/>
                            <w:bdr w:val="nil"/>
                            <w:rtl w:val="0"/>
                          </w:rPr>
                          <w:t>Equity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of the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$6,200,000</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$3,800,000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during the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   900,000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 of the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$5,600,000</w:t>
                        </w:r>
                      </w:p>
                    </w:tc>
                    <w:tc>
                      <w:tcPr>
                        <w:tcW w:w="16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8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Since no additional shares were issued during the year, the increase in shareholders’ equity would come from net income so the company would have to be considered profitable. Net income will increase retained earnings, which is a part of 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For Durable Plastic Products the beginning balance of retained earnings was $800,000, and the ending balance was $500,000. The company declared and paid dividends of $50,000.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(loss) for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would one find on the statement of earnings in addition to net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67"/>
                    <w:gridCol w:w="7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retained earnings +  Net income (loss) – Dividends = Ending retained earnings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 +  </w:t>
                  </w:r>
                  <w:r>
                    <w:rPr>
                      <w:rStyle w:val="DefaultParagraphFont"/>
                      <w:rFonts w:ascii="Times New Roman" w:eastAsia="Times New Roman" w:hAnsi="Times New Roman" w:cs="Times New Roman"/>
                      <w:b/>
                      <w:bCs/>
                      <w:i w:val="0"/>
                      <w:iCs w:val="0"/>
                      <w:smallCaps w:val="0"/>
                      <w:color w:val="000000"/>
                      <w:sz w:val="22"/>
                      <w:szCs w:val="22"/>
                      <w:bdr w:val="nil"/>
                      <w:rtl w:val="0"/>
                    </w:rPr>
                    <w:t>Net loss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$50,000  = $500,000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bCs/>
                      <w:i w:val="0"/>
                      <w:iCs w:val="0"/>
                      <w:smallCaps w:val="0"/>
                      <w:color w:val="000000"/>
                      <w:sz w:val="22"/>
                      <w:szCs w:val="22"/>
                      <w:bdr w:val="nil"/>
                      <w:rtl w:val="0"/>
                    </w:rPr>
                    <w:t>$250,000</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earnings will show the sources of amounts earned (revenues) as well as the amount and type of costs incurred by the company (expenses) during the period.</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3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Best Deal Auto Parts began Year 1 with $400,000 in assets, $140,000 in liabilities, and $160,000 of retained earnings. Net income for the year was $100,000, and dividends of $80,000 were declared and paid.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retained earnings for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nature or purpose of the statement of retained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amount of common shares at the beginning of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events would cause the two shareholders’ equity items to increase?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you identify whether the company was profitable during Year 1 by examining the 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64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Best Deal Auto Parts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January 1, Year 1</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 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Dividends declared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December 31, Year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$180,000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represents the accumulated income (since the company began operations) earned of the company that has not been distributed to owners in the form of dividends. The statement of retained earnings is prepared to determine how the retained earnings account has been impacted by business and certain shareholder transactions during a period of time.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($400,000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$140,000 Total Liabilities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$160,000 Beginning Retained Earnings = $100,000)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that the company can increase shareholders’ equity is to issue (i.e., sell) additional shares to investors. Another way is to increase retained earnings when the company reports net income for the period greater than the dividends paid.</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retained earnings shows net income (or net loss) for the period. Net income indicates profitability; net loss indicates the opposite.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accounts were taken from a company’s accounting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170"/>
              <w:gridCol w:w="333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(end of year)</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$920,000</w:t>
                  </w:r>
                </w:p>
              </w:tc>
              <w:tc>
                <w:tcPr>
                  <w:tcW w:w="3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(end of year)</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 (end of year)</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c>
                <w:tcPr>
                  <w:tcW w:w="3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of year)</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3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is the balance of retained earnings at the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is the balance of shareholders’ equity at the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shareholders’ equity increases during the year, does that mean that the company is profitable? Explain your answer.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($150,000 Retained earnings, beginning of the year + $400,000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$200,000 Dividends for the period = $350,000)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($1,430,000 Total assets, end of the year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$920,000 Total liabilities, end of the year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$160,000 Common shares, end of the year = $350,000)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$1,430,000 Total assets, end of the year = $920,000 Total liabilities, end of the year + $510,000 Shareholders’ Equity,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($160,000 Common shares, end of the year + $350,000 Retained earnings,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that the company can increase shareholders’ equity is to issue (i.e., sell) additional shares to investors. Another way is to increase retained earnings when the company reports net income for the period greater than the dividends paid. Only if the increase were due (at least partly) to net income would there be indication of  profitability.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Classify the following items according to the financial statement on which each belongs, either the statement of earnings (E), statement of retained earnings (RE), or the statement of financial position (FP). Also indicate whether each is a revenue (R), expense (EX), asset (A), liability (L), or shareholders’ equity (SE) item.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93"/>
              <w:gridCol w:w="4987"/>
              <w:gridCol w:w="1434"/>
              <w:gridCol w:w="296"/>
              <w:gridCol w:w="1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bdr w:val="nil"/>
                      <w:rtl w:val="0"/>
                    </w:rPr>
                    <w:t>Appears on</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bdr w:val="nil"/>
                      <w:rtl w:val="0"/>
                    </w:rPr>
                    <w:t>Which</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bdr w:val="nil"/>
                      <w:rtl w:val="0"/>
                    </w:rPr>
                    <w:t>Type of</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u w:val="single"/>
                      <w:bdr w:val="nil"/>
                      <w:rtl w:val="0"/>
                    </w:rPr>
                    <w:t>Statement?</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0"/>
                      <w:szCs w:val="20"/>
                      <w:u w:val="single"/>
                      <w:bdr w:val="nil"/>
                      <w:rtl w:val="0"/>
                    </w:rPr>
                    <w:t>Account</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67"/>
                    <w:gridCol w:w="4451"/>
                    <w:gridCol w:w="1274"/>
                    <w:gridCol w:w="259"/>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 RE</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Unearned revenue</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tcBorders>
                          <w:top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top w:val="single" w:sz="6" w:space="0" w:color="000000"/>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EX</w:t>
                        </w:r>
                      </w:p>
                    </w:tc>
                  </w:tr>
                  <w:tr>
                    <w:tblPrEx>
                      <w:jc w:val="left"/>
                      <w:tblCellMar>
                        <w:top w:w="0" w:type="dxa"/>
                        <w:left w:w="0" w:type="dxa"/>
                        <w:bottom w:w="0" w:type="dxa"/>
                        <w:right w:w="0" w:type="dxa"/>
                      </w:tblCellMar>
                    </w:tblPrEx>
                    <w:trPr>
                      <w:cantSplit w:val="0"/>
                      <w:jc w:val="left"/>
                    </w:trPr>
                    <w:tc>
                      <w:tcPr>
                        <w:tcW w:w="4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vii)</w:t>
                        </w:r>
                      </w:p>
                    </w:tc>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FP</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amounts were taken from the accounting records of a certain company at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456"/>
              <w:gridCol w:w="1438"/>
              <w:gridCol w:w="3308"/>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86,000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33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net income for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retained earnings at the end of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60"/>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$185,000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($600,000 Service Revenue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$200,000 Salaries Expense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$86,000 Rent Expense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$19,000 Utilities Expense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$110,000 Income Tax Expense = $185,000)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$535,000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($400,000 Retained Earnings, Jan 1 + $185,000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 Dividends Declared = $535,000)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amounts were taken from the accounting records of a certain company at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declared and paid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total assets.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net income for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total shareholders’ equity at the end of the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total shareholders’ equity at the beginning of the year assuming there were no shares transactions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($100,000 Cash + $700,000 Inventories = $800,000)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($750,000 Revenue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$600,000 Expenses = $150,000)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($800,000 Total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$400,000 Total Liabilities = $400,000)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($400,000 End-of-year – $150,000 (NI = $750,000 – $600,000) + $100,000 (Dividends)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information is taken from the statement of financial position at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$288,000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$168,000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456,000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Bonds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276,000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312,000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did creditors provide to this company?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which financial statement would an investor look to see if any shares were issued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($84,000 Accounts Payable + $276,000 Bond Payable)</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source for seeing whether any shares were issued during the year would be the statement of shareholders’ equity. While the statement of financial position may show an amount for “Common shares,” this amount is an ending balance, and would not show the results of any transactions involving new issuances of shares during the period.</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information is provided for Balloon-E-Tunes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75"/>
              <w:gridCol w:w="1438"/>
              <w:gridCol w:w="3023"/>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 (due in 6 years)</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inventory</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130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62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Prepare the current assets section of the statement of financial position at December 31, Year 1. You may omit the heading.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does the concept of liquidity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411"/>
                    <w:gridCol w:w="4030"/>
                    <w:gridCol w:w="1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inventory</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$850,000</w:t>
                        </w:r>
                      </w:p>
                    </w:tc>
                  </w:tr>
                </w:tbl>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Liquidity is an indicator of how close to cash the company’s assets are. Those assets that are most liquid are listed first. It relates to the company’s ability to pay its obligations as they become due. Current assets are expected to be converted into cash within the next operating cycle, so they are a key determinant of liquidity.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94"/>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Prepare the current liabilities section of the statement of financial position at December 31, Year 1. You may omit the heading.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If the amount of current liabilities were larger, what effect would this have on the current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12"/>
                    <w:gridCol w:w="3907"/>
                    <w:gridCol w:w="1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$610,000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When current liabilities increase, the denominator of the current ratio increases. This causes the current ratio itself to decrease.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Prepare the noncurrent asset section of the statement of financial position at December 31, Year 1. You may omit the heading.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Why are these amounts classified as “noncurrent”?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90"/>
              <w:gridCol w:w="9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4"/>
                    <w:gridCol w:w="3691"/>
                    <w:gridCol w:w="919"/>
                    <w:gridCol w:w="1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Accumulated 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130,000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$850,000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 Noncurrent assets are those that are expected to benefit the company beyond the current accounting period. Both the land and the buildings are expected to benefit more than one accounting period. Accumulated depreciation is the portion of the cost of the building that has benefited the accounting periods to date.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 Calculate the current ratio at December 31, Year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 $850,000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($110,000 Cash + $350,000 Accounts receivable + $330,000 Inventory + $40,000 Prepaid Insurance + $20,000 Supplies inventory = $850,000)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($360,000 Accounts Payable + $10,000 Salaries Payable + $240,000 Income Taxes Payable =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 ratio = 1.39 to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($850,000 / $610,000)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Balloon-E-Tunes.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Calculate the amount of working capital at December 31, Year 1.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How does the current ratio differ from working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 $850,000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($110,000 Cash + $350,000 Accounts receivable + $330,000 Inventory + $40,000 Prepaid Insurance + $20,000 Supplies = $850,000)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($360,000 Accounts Payable + $10,000 Salaries Payable + $240,000 Income Taxes Payable =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Capital = $240,000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($850,000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current ratio indicates the number of times current assets is greater than current liabilities. The current ratio is based on a relative relationship; whereas, working capital is based on total dollars.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reporting a profit of $20,000 for the year, a certain company reported the following items on its statement of financial position at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insurance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shares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current ratio and determine the amount of working capital.</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the information provided in your answers to part A, what does the composition of the current assets tell you about the company’s liquidity?</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other information would one need to fully access liquidity?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9"/>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ratio: 6 to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($225,000 Cash + $110,000 Accounts receivable + $80,000 Inventory + $5,000 Prepaid insurance) / ($60,000 Accounts payable + $10,000 Salaries payable) = 6 to 1</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capital: $350,000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($420,000 Total Current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$70,000 Total Current Liabilities = $350,000)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closer an asset is to being converted to cash, the more liquid the asset is. Some assets, like inventory, take much longer to turn into cash because they must be sold before collection of the cash can be made. Prepaid insurance is not as liquid as accounts receivable since it will be consumed as time passes. Receivables are more liquid than inventory because a sale has already occurred</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would be helpful to determine the cash inflows and outflows that occurred during the year. The statement of financial position represents only the ending balance of the cash account. The statement of cash flows also identifies the sources and uses of cash by accounting activity.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B-There Transportation calculated the following amounts concerning its financial information for the years ended December 31, Year 2 and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ratio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 to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 to 1</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B-There Transportation. Is the change in the current ratio favourable or not?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ratio increased from 2.0-to-1 to 4.0-to-1. This is an unusually large increase for most companies. A larger current ratio means a company is more liquid. This increase is favourable, although care must be taken so that the current ratio does not become too large, which may indicate an inefficient cash management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B-There Transportation. Suppose the company had a decrease in its cash account from Year 1 to Year 2. Would the other current asset amounts have increased or decreased?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current ratio increased from Year 1 to Year 2, the current assets other than cash would have had to increase substantially to offset the decline in cash. However, cash could also have been used to pay down current liabilities; thus, the current ratio would not be impacted. The decline in cash changes the liquidity somewhat, in that the other current assets must be converted to cash prior to paying the current period debt.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amounts were taken from the statement of earnings of Beauty World for the year ended December 31,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general and administrative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income (net)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Beauty World: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How much is net income for the year ended December 31, Year 1?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Would the net income amount have been different if the company had used a single-step statement of earnings rather than the multiple-step statement?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 $275,000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($750,000 Net Sales + $25,000 Other Income, net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Selling, General and Administrative Expenses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 Research and Development Expense = $275,000)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Net income is the same under a single-step or a multiple-step statement of earnings. Only subtotals and the order the amounts are listed differ.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Listed below are several amounts from the accounting records of Bike Links for the year ended December 31, Year 1. Prepare a multiple-step statement of earnings in good form.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and administrative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08"/>
                    <w:gridCol w:w="2853"/>
                    <w:gridCol w:w="1065"/>
                    <w:gridCol w:w="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Bike Links</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576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c>
                      <w:tcPr>
                        <w:tcW w:w="144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and administrative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280,000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operating 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456,000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operations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504,000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revenue and 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before taxes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512,000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160,000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352,000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Listed below are several amounts from the accounting records of Big Tom’s Pawn Shops for the year ended December 31, Year 1. Prepare a single-step statement of earnings in good form.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90"/>
                    <w:gridCol w:w="2683"/>
                    <w:gridCol w:w="1076"/>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Big Tom’s Pawn Shops</w:t>
                        </w:r>
                      </w:p>
                    </w:tc>
                  </w:tr>
                  <w:tr>
                    <w:tblPrEx>
                      <w:jc w:val="left"/>
                      <w:tblCellMar>
                        <w:top w:w="0" w:type="dxa"/>
                        <w:left w:w="0" w:type="dxa"/>
                        <w:bottom w:w="0" w:type="dxa"/>
                        <w:right w:w="0" w:type="dxa"/>
                      </w:tblCellMar>
                    </w:tblPrEx>
                    <w:trPr>
                      <w:cantSplit w:val="0"/>
                      <w:jc w:val="left"/>
                    </w:trPr>
                    <w:tc>
                      <w:tcPr>
                        <w:tcW w:w="8640" w:type="dxa"/>
                        <w:gridSpan w:val="4"/>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864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1</w:t>
                        </w:r>
                      </w:p>
                    </w:tc>
                  </w:tr>
                  <w:tr>
                    <w:tblPrEx>
                      <w:jc w:val="left"/>
                      <w:tblCellMar>
                        <w:top w:w="0" w:type="dxa"/>
                        <w:left w:w="0" w:type="dxa"/>
                        <w:bottom w:w="0" w:type="dxa"/>
                        <w:right w:w="0" w:type="dxa"/>
                      </w:tblCellMar>
                    </w:tblPrEx>
                    <w:trPr>
                      <w:cantSplit w:val="0"/>
                      <w:jc w:val="left"/>
                    </w:trPr>
                    <w:tc>
                      <w:tcPr>
                        <w:tcW w:w="576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c>
                      <w:tcPr>
                        <w:tcW w:w="144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3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198,000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27,000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Blackbeard’s Restaurant began operations on January 1, Year 1, with a total investment of $100,000 by its shareholders. The restaurant had a net loss its first year of business of $15,000. During Year 2 and Year 3, the business was profitable with net incomes of $25,000 and $50,000, respectively. The company declared and paid $5,000 per year in dividends to its shareholders in Year 2 and Year 3.</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Blackbeard’s Restaurant.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good form, prepare a statement of retained earnings for the year ended December 31, Year 2.</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is total retained earnings on December 31, Year 3?</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link between the statement of retained earnings and the statement of financial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1"/>
                    <w:gridCol w:w="5698"/>
                    <w:gridCol w:w="1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Blackbeard’s Restaurant</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 Year 2</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tcBorders>
                          <w:top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balance, January 1, Year 2</w:t>
                        </w:r>
                      </w:p>
                    </w:tc>
                    <w:tc>
                      <w:tcPr>
                        <w:tcW w:w="1440" w:type="dxa"/>
                        <w:tcBorders>
                          <w:top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 Net income for 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Dividends declared and paid during the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balance, December 31, 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w:eastAsia="times" w:hAnsi="times" w:cs="times"/>
                            <w:b w:val="0"/>
                            <w:bCs w:val="0"/>
                            <w:i w:val="0"/>
                            <w:iCs w:val="0"/>
                            <w:smallCaps w:val="0"/>
                            <w:color w:val="000000"/>
                            <w:sz w:val="22"/>
                            <w:szCs w:val="22"/>
                            <w:bdr w:val="nil"/>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,000 Net Loss for 2011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 Dividends declared and paid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$(15,000) Balance, January 1, Year 2</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December 31, Year 3 = $50,000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($5,000 Beginning Balance, January 1, Year 3 + $50,000 Net Income for Year 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 Dividends declared and paid during the year = $50,000)</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ending balance of the retained earnings statement represents the cumulative earnings less all the dividends declared and paid for the life of the business. This amount appears on the statement of financial position as a component of shareholders’ equity.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Condensed data from the Year 2 and Year 1 financial statements of Baker’s Pride Bakery are presented below. The figures are expressed in thousands.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459"/>
              <w:gridCol w:w="4163"/>
              <w:gridCol w:w="952"/>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Statement A</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2</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current assets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$219,560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$198,088</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plant, and equipment (net of accumulated depreciation)</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18,320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13,996</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Investments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3,370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1,167</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Other assets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12,220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11,667</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$253,470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$224,918</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current liabilities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92,990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95,260</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Long-term debt</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15,160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22,172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$108,150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$117,432</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equity:</w:t>
                  </w:r>
                </w:p>
              </w:tc>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Contributed capital</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53,680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35,475</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Retained earnings</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91,640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72,011</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shareholders’ equity</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$145,320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$ 107,486</w:t>
                  </w:r>
                </w:p>
              </w:tc>
            </w:tr>
            <w:tr>
              <w:tblPrEx>
                <w:jc w:val="left"/>
                <w:tblCellMar>
                  <w:top w:w="0" w:type="dxa"/>
                  <w:left w:w="0" w:type="dxa"/>
                  <w:bottom w:w="0" w:type="dxa"/>
                  <w:right w:w="0" w:type="dxa"/>
                </w:tblCellMar>
              </w:tblPrEx>
              <w:trPr>
                <w:cantSplit w:val="0"/>
                <w:jc w:val="left"/>
              </w:trPr>
              <w:tc>
                <w:tcPr>
                  <w:tcW w:w="619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liabilities &amp; shareholders’ equity</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$253,470</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$224,918</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538"/>
              <w:gridCol w:w="3131"/>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Statement B</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Year 1</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sales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$229,301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$203,171</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sales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135,453</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131,212</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margin</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$93,848</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$71,959</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general and administrative expenses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64,832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57,442</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income (expense)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693</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(loss) before income taxes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$29,709</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$14,387</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expense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3,534</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2,320</w:t>
                  </w:r>
                </w:p>
              </w:tc>
            </w:tr>
            <w:tr>
              <w:tblPrEx>
                <w:jc w:val="left"/>
                <w:tblCellMar>
                  <w:top w:w="0" w:type="dxa"/>
                  <w:left w:w="0" w:type="dxa"/>
                  <w:bottom w:w="0" w:type="dxa"/>
                  <w:right w:w="0" w:type="dxa"/>
                </w:tblCellMar>
              </w:tblPrEx>
              <w:trPr>
                <w:cantSplit w:val="0"/>
                <w:jc w:val="left"/>
              </w:trPr>
              <w:tc>
                <w:tcPr>
                  <w:tcW w:w="6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(loss)</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26,175</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12,067</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Statement A?</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Statement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61"/>
                    <w:gridCol w:w="7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A is the classified statement of financial position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B is the multiple-step statement of earnings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Which statement indicates the financial position of the company?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What information is provided on that statement that indicates the financial position of the company?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The classified statement of financial position provides information on the financial position of the company.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classified statement of financial position is expressed in terms of the accounting equation. When total liabilities are subtracted from total assets, the difference is shareholders’ equity. This amount represents net worth or the financial position of a company at the statement of financial position date.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Was the company profitable both years?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What are the amounts of the total revenues and total expenses, respectively, for Year 2?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 Which financial statement provides this information to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The company was profitable (Revenues &gt; Expenses) in both Year 2 and Year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For Year 2, total revenues include net sales of $229,301 and other income of $693, for a total of $229,994.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 for Year 2 include cost of sales of $135,453, selling, general and administrative expenses of $64,832, and income tax expense of $3,534, or a total of $203,819.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Information about revenues, expenses, and profitability is reported on the statement of earnings.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 How much of the company is financed by owners at the end of December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financing by owners for Year 2 is represented by the amount of shareholders’ equity, $145,320. Over time, sales of shares and earnings retained by the company (cumulative net income minus cumulative dividends) cause the amount of shareholders’ equity to increase.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How much of the company is financed by creditors at the end of December Year 2?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Evaluate the change from Year 1 to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The amount of financing provided by creditors for Year 2 is the amount of liabilities reported on the statement of financial position, $108,150.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For Year 1, the amount was $117,432. Total liabilities decreased by $9,282, or about 8% from Year 1 to Year 2. The company was able to lower its debt while still increasing its assets and shareholders’ equity. Of course, this decrease in liabilities must be examined relative to the company’s entire financial position.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Baker’s Pride Bakery. Based on the information provided, is the company legally organized as a sole proprietorship, partnership, or corporation? How can you tell?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76"/>
              <w:gridCol w:w="7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 organized as a corporation, as evidenced by the shareholders’ equity items.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four statements that comprise a full set of financial statements has an underlying equation or formula. List the statements and the underlying equation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Statement of earnings: revenues – expenses = net income (net loss)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Statement of retained earnings: beginning retained earnings + net income (net loss) – dividends declared = ending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Statement of financial position: assets = liabilities + shareholders’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Statement of cash flows: beginning cash ± operating cash flows ± investing cash flows ± financing cash flows = ending cash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 the following table to compare and contrast sole proprietorships and corporations.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170"/>
              <w:gridCol w:w="2607"/>
              <w:gridCol w:w="2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Proprietorship</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formation</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raise large sums of capital</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entity</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control and transferability</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Extent of owner liability</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4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tcW w:w="279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2855"/>
                    <w:gridCol w:w="2326"/>
                    <w:gridCol w:w="2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Proprietorship</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formation</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More difficult</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raise large sums of capital</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Easier</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entity</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control and transferability</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by owner, limited life</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by shareholders, easier to transfer ownership</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Extent of owner liability</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personal liability</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tcW w:w="35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tcW w:w="27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advantages</w:t>
                        </w:r>
                      </w:p>
                    </w:tc>
                    <w:tc>
                      <w:tcPr>
                        <w:tcW w:w="31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taxes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annual reports contain the following list of basic elements. For each element, identify the person(s) who prepared the element and describe the information a user would expect to find in each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931"/>
              <w:gridCol w:w="1473"/>
              <w:gridCol w:w="2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55"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Prepared</w:t>
                  </w:r>
                </w:p>
              </w:tc>
              <w:tc>
                <w:tcPr>
                  <w:tcW w:w="2895"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289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Elements</w:t>
                  </w:r>
                </w:p>
              </w:tc>
              <w:tc>
                <w:tcPr>
                  <w:tcW w:w="145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By</w:t>
                  </w:r>
                </w:p>
              </w:tc>
              <w:tc>
                <w:tcPr>
                  <w:tcW w:w="2895"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Provided</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financial statements</w:t>
                  </w:r>
                </w:p>
              </w:tc>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of the Independent Auditor</w:t>
                  </w:r>
                </w:p>
              </w:tc>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5"/>
              <w:gridCol w:w="7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851"/>
                    <w:gridCol w:w="1936"/>
                    <w:gridCol w:w="2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950"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Prepared</w:t>
                        </w:r>
                      </w:p>
                    </w:tc>
                    <w:tc>
                      <w:tcPr>
                        <w:tcW w:w="2880" w:type="dxa"/>
                        <w:tcBorders>
                          <w:top w:val="single" w:sz="6" w:space="0" w:color="000000"/>
                          <w:left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2880"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Elements</w:t>
                        </w:r>
                      </w:p>
                    </w:tc>
                    <w:tc>
                      <w:tcPr>
                        <w:tcW w:w="1950"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By</w:t>
                        </w:r>
                      </w:p>
                    </w:tc>
                    <w:tc>
                      <w:tcPr>
                        <w:tcW w:w="2880" w:type="dxa"/>
                        <w:tcBorders>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Provided</w:t>
                        </w:r>
                      </w:p>
                    </w:tc>
                  </w:tr>
                  <w:tr>
                    <w:tblPrEx>
                      <w:jc w:val="left"/>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Management’s Discussion and Analysis</w:t>
                        </w:r>
                      </w:p>
                    </w:tc>
                    <w:tc>
                      <w:tcPr>
                        <w:tcW w:w="19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discussion and explanation of various items reported in the financial statements and explanation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highlights favourable and unfavourable trends</w:t>
                        </w:r>
                      </w:p>
                    </w:tc>
                  </w:tr>
                  <w:tr>
                    <w:tblPrEx>
                      <w:jc w:val="left"/>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c>
                      <w:tcPr>
                        <w:tcW w:w="19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 statement of financial position, statement of cash flows, statement of retained earnings</w:t>
                        </w:r>
                      </w:p>
                    </w:tc>
                  </w:tr>
                  <w:tr>
                    <w:tblPrEx>
                      <w:jc w:val="left"/>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to financial statements</w:t>
                        </w:r>
                      </w:p>
                    </w:tc>
                    <w:tc>
                      <w:tcPr>
                        <w:tcW w:w="19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clarifications and explanations that expand upon the information presented in the financial statements</w:t>
                        </w:r>
                      </w:p>
                    </w:tc>
                  </w:tr>
                  <w:tr>
                    <w:tblPrEx>
                      <w:jc w:val="left"/>
                      <w:tblCellMar>
                        <w:top w:w="0" w:type="dxa"/>
                        <w:left w:w="0" w:type="dxa"/>
                        <w:bottom w:w="0" w:type="dxa"/>
                        <w:right w:w="0" w:type="dxa"/>
                      </w:tblCellMar>
                    </w:tblPrEx>
                    <w:trPr>
                      <w:cantSplit w:val="0"/>
                      <w:jc w:val="left"/>
                    </w:trPr>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of the Independent Auditor</w:t>
                        </w:r>
                      </w:p>
                    </w:tc>
                    <w:tc>
                      <w:tcPr>
                        <w:tcW w:w="19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c>
                      <w:tcPr>
                        <w:tcW w:w="28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 as to whether the financial statements fairly present the financial position and financial performance of the company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different groups of users of accounting information. Indicate the type of decisions each group typically makes from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groups and some of their decisions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663"/>
                    <w:gridCol w:w="6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company profitable enough to pay dividends?</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Did the company make a profit for the period?</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an item be priced?</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effective have marketing campaigns been?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How effective were cost-saving efforts?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Should we continue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Can we give employees raises? Can we give employees bonuses?</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Will I get a raise this year? Will I get a bonus this year?</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Bankers:</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Can the company pay interest and principal when it comes due?</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Can the company pay bills when they are due?</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c>
                      <w:tcPr>
                        <w:tcW w:w="69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did the company earn? (i.e., How much taxes should be paid?)</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a statement of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earnings reports the company’s revenues and expenses for a period of time and shows the company’s profitability (or lack thereof).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four financial statements. Explain the connection between these four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6"/>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on the statement of earnings increases retained earnings on the statement of retained earnings. The balance in the statement of retained earnings goes to the statement of financial position. The ending balance for cash on the statement of cash flows is also shown on the statement of financial position.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financial statement items are investors and creditors each most interested in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are most interested in cash receipts from dividends and the cash they can receive upon selling their shares. Creditors are most interested in cash to be received for interest payments and the repayment of the principal. If a company does not have sufficient cash flows, investors and creditors could suffer as a result. The financial position, shown on the company’s statement of financial position, is also a concern for both investors and creditors because even though the company may have what appears to be sufficient cash flows for the current period, the long-term cash flow could be weak.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 classified statement of financial position useful to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classified statement of financial position helps evaluate the liquidity of a company by separating the current assets from long-term assets and the current liabilities from long-term liabilities. The user can then determine the amount of working capital and the current ratio, which are both useful measures of liquidity.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definition of a current liability relate to that of a current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are obligations that will be satisfied within the operating cycle or within one year if the cycle is shorter than one year. Current assets will be realized in cash, or sold, or consumed during the operating cycle or within one year if the cycle is shorter. For most companies, both current assets and liabilities are reported on the statement of financial position using a one-year time period.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is generally provided in an annual report in addition to the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annual report contains the reports of management, the auditor’s report, management’s discussion and analysis of the amounts appearing in the statements, footnotes to the financial statements, and a summary of selected financial data over a period of years.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263. 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you have received copies of the financial statements for Best Buy for the years ended December 31, Year 1 and Year 2. Answer the following questions: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banker, why would you need information from the company’s financial statements?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potential investor in Best Buy shares, what information would you want from their financial statements?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labour negotiator for a union that represents a group of Best Buy employees, which financial statement would provide you with the most useful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7"/>
              <w:gridCol w:w="7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658"/>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banker wants to be assured that the company will make its interest payments and repay the principle of the loan in a timely manner. A banker would also want to know about the value of the assets that could be used to secure the loan or liquidated if company can’t repay the loan.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want to know whether they should make an investment in the company’s shares, or continue to hold their investment. They will be looking at the company’s recent performance, whether the company has been profitable, how their profits compare with other companies, and how much the company has declared and paid in dividends.</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labour negotiator needs to know how much profit the company has made. This information is found on the statement of earnings.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You Decide” Essay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chairman of the board of directors of NuWave Technology. You are in Vegas attending the company’s annual meeting and it is now time for the question and answer session with shareholders. The very first question you take is this: “I own shares in a dozen companies. Every one of them pays me dividends except NuWave. Why is that?”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point out that retained earnings is an important source of financing for NuWave. Then explain that you believe that it is in the shareholders’ best interest to reinvest the company’s earnings into the many profitable growth opportunities available rather than pay dividends. Remind the shareholder that the reinvestment of the earnings hopefully will result in higher share prices and increased wealth for shareholders in the future as the company profits from its growth.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You Decide” Essay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of yours is seeking advice on which shares to buy. Right now, she is looking for shares that pay cash dividends on a regular basis. She has obtained six years’ worth of financial statements for the two shares under consideration. Describe at least one item on each financial statement that she should study to determine which shares are more likely to pay future cash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earnings: trend of profitable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 payment of cash dividends in the past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financial position: existence of sufficient cash from which to pay dividends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 statement: trend of positive cash flows from operations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Financial Statements and Decision Making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Financial Statements and Decision Making</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