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 was used almost exclusively for the representation of animals in Paleolithic 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Composite creature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Foreshortening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profile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Linear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with feline (lion?) head sculpture was found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Belgium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____ along with its large scale suggests the sculpture human with feline (lion?) head was important to its creator.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mammoth ivory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pebbles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emphasis on the anatomy of the nude woman figurine (</w:t>
            </w:r>
            <w:r>
              <w:rPr>
                <w:rStyle w:val="DefaultParagraphFont"/>
                <w:rFonts w:ascii="Times New Roman" w:eastAsia="Times New Roman" w:hAnsi="Times New Roman" w:cs="Times New Roman"/>
                <w:b w:val="0"/>
                <w:bCs w:val="0"/>
                <w:i/>
                <w:iCs/>
                <w:smallCaps w:val="0"/>
                <w:color w:val="000000"/>
                <w:sz w:val="22"/>
                <w:szCs w:val="22"/>
                <w:bdr w:val="nil"/>
                <w:rtl w:val="0"/>
              </w:rPr>
              <w:t>Venus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Willendorf</w:t>
            </w:r>
            <w:r>
              <w:rPr>
                <w:rStyle w:val="DefaultParagraphFont"/>
                <w:rFonts w:ascii="Times New Roman" w:eastAsia="Times New Roman" w:hAnsi="Times New Roman" w:cs="Times New Roman"/>
                <w:b w:val="0"/>
                <w:bCs w:val="0"/>
                <w:i w:val="0"/>
                <w:iCs w:val="0"/>
                <w:smallCaps w:val="0"/>
                <w:color w:val="000000"/>
                <w:sz w:val="22"/>
                <w:szCs w:val="22"/>
                <w:bdr w:val="nil"/>
                <w:rtl w:val="0"/>
              </w:rPr>
              <w:t>) suggests early man’s interest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gold and jewels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and fertility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athletic competitions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domestication of 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Figures sculpted in the round can be defined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freestanding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engraved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relief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 relief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location of the most spectacular cave paintings that have been discovered.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famous Paleolithic cave paintings, the Hall of the Bulls, was discovered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Lascaux caves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Altamira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Jericho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ground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baseline in which figures appear to 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measured line on the wall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an engraved line on the wall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baseline in which figures appear to move around.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convention of representing animals’ horns in twisted perspective in cave paintings or allowing the viewer to see the head in profile and the horns from the front is termed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optical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fanciful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suggested purposes for Paleolithic cave paintings is thought to have been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decoration for the cave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insurance for the survival of the herd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myth of the tribal chief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record of the previous season’s 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painting rhinoceros, wounded man, and disemboweled bison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unique in Paleolithic art regarding the presence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male 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bucrania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altar with bear skulls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one of the primary characteristics of Neolithic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bronze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Domestication of animals and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 houses from megaliths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Cave dwelling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necessitated the inhabitants of Neolithic Jericho to construct fortification walls?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as an offensive base for invasion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marauding nomads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natural disasters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 of a powerful merchant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remains of what appear to be the oldest stone temples have been discovered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Babylon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Göbekli Tepe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Whatever their purpose, one of the most outstanding differences between Neolithic figures, such as the human figure from Ain Ghazal and Paleolithic statues,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large scale and sophisticated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representation of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placement in fortification walls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its careful differentiation of 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bitumen?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engraved plaque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tarlike substance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type of clay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handle for a knife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figures in the deer hunt wall painting from Çatal Höyük are rendered in _____, which describes what a human body is, as opposed to its appearance from a specific viewpoint.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profile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frontal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three-quarter pose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regular appearance of ____ distinguishes paintings produced in the Neolithic period from those in the Paleolithic period.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landscape elements such as trees and flowers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Çatal Höyük has a most remarkable mural, a landscape. Which statement best defines the term </w:t>
            </w:r>
            <w:r>
              <w:rPr>
                <w:rStyle w:val="DefaultParagraphFont"/>
                <w:rFonts w:ascii="Times New Roman" w:eastAsia="Times New Roman" w:hAnsi="Times New Roman" w:cs="Times New Roman"/>
                <w:b w:val="0"/>
                <w:bCs w:val="0"/>
                <w:i/>
                <w:iCs/>
                <w:smallCaps w:val="0"/>
                <w:color w:val="000000"/>
                <w:sz w:val="22"/>
                <w:szCs w:val="22"/>
                <w:bdr w:val="nil"/>
                <w:rtl w:val="0"/>
              </w:rPr>
              <w:t>landscape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picture of a natural setting in its own right with narrative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picture of a natural setting in its own right without any narrative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picture that must have trees and narrative 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picture that must have trees and no narrative content.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Monuments from the Neolithic period in western Europe, such as Stonehenge, are characterized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megalithic architecture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buildings without streets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fortifications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multistoried buildings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henge, or ____, was a type of megalithic monument found almost exclusively in Britain.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huge stones arranged in a diamond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passage grave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fortification wall inset with towers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arrangement of megalithic stones in a circle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megalith?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great blue 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volcanic rock quarried in 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massive rock-cut 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rock quarried in Jericho.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Neolithic period, agriculture and raising stock became humankind’s major food sources. Which area transitioned to these activities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Western 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Great Britain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Anatolia and Mesopotamia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simplest and oldest method of spanning a passageway.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 and lintel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Corbel vaulting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Wattle and daub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Mortise and tenon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SLIDE IDENTIFICATION</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response that identifies or corresponds best to the image on the screen.</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Spotted horses and negative handprints (Figure 1-9)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Proto-Neolithic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Neolithic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Bison licking its flank (Figure 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Reindeer horn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Terracotta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Bitumen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Animal facing left (Figure 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Nude woman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Mother goddess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Woman holding a bison horn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figure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Stonehenge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Lascaux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Vallon-Pont-d’Arc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Altamira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Jericho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Çatal Höyük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Lascaux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Vallon-Pont-d’Arc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Apollo 11 Cave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Çatal Höyük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Ain Ghazal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Lascaux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Knife handle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Spear-thrower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Mesolithic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Monolithic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Ivory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Shaman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with feline 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Goddess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Jericho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Çatal Höyük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Stonehenge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Makapansgat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Mammoth ivory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bone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Antler horn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1-5A)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Jericho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Brassempouy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Lascaux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 Magdeleine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1-4A)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Ivory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Onyx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Sandstone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1-9A)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 Gallery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Bilateral Gallery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Axial Gallery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Recessed Gallery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Jericho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Stonehenge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Brassempouy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Makapansgat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1-17A)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Azores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Scotland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Ireland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SLIDE QUESTIONS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this figure of a woman differ from others created in the Paleolithic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Head of a woman (Figure 1-4A). This tiny head is one of the few detailed representations of a human face in Paleolithic art.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aspects of the setting for this relief influenced its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Reclining Woman (Figure 1-5A). Like the artist who painted the spotted horses of Pech-Merle (Figure 1-9), the Magdeleine sculptor(s) used the natural contours of the cave wall as the basis for the representations. Old Stone Age painters and sculptors frequently and skillfully used the caves’ naturally irregular surfaces—the projections, recessions, fissures, and ridges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help give the illusion of real presence to their forms.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location of this suggest in terms of the spread of Neolithic civilization?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House 1 (Figure 1-17A). The site of Skara Brae in the Orkney Islands. It documents the spread of Neolithic civilization to one of the most remote parts of Europe as early as the fourth millennium </w:t>
                  </w:r>
                  <w:r>
                    <w:rPr>
                      <w:rStyle w:val="DefaultParagraphFont"/>
                      <w:rFonts w:ascii="Times New Roman" w:eastAsia="Times New Roman" w:hAnsi="Times New Roman" w:cs="Times New Roman"/>
                      <w:b w:val="0"/>
                      <w:bCs w:val="0"/>
                      <w:i w:val="0"/>
                      <w:iCs w:val="0"/>
                      <w:smallCaps/>
                      <w:color w:val="000000"/>
                      <w:sz w:val="22"/>
                      <w:szCs w:val="22"/>
                      <w:bdr w:val="nil"/>
                      <w:rtl w:val="0"/>
                    </w:rPr>
                    <w:t>bce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scholars interpret features of this cave painting such as the handprints?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Spotted horses and negative handprints (Figure 1-9). There is no doubt these images had significance for the artists. One speculation is these signs are some form of writing or shorthand identifiers of the cult or community members. The handprint could represent the signature of a cult or community.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features of these two works, although in different media, encourage art historians to speculate that they were significant and had a special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with feline (lion?) head (Figure 1-3) and rhinoceros, wounded man, and disemboweled bison (Figure 1-10). They represent three-dimensional and two-dimensional works. Art historians recognize that the sculpture human with feline head was important to its creating group. The time and care taken to carve such a work indicates this was an important object for the community. That same importance is also expressed in the well scene, however, the clear differences in execution point to the differences in identities and the possible interpretations.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suggested functions of this figure?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Nude woman (Figure 1-4). It is thought to possibly represent a fertility figure. This assumption is based upon the exaggerated sexuality of the figurine.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these works were made from different media, what stylistic qualities do they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Two bison (Figure 1-6) and Hall of the Bulls (Figure 1-1). Both show profile views. This was important because this view allowed the animal to be fully realized and visualized.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subject matter differ from the Paleolithic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Deer hunt (Figure 1-15). It represents a coherent group of human figures depicted in various styles of motion and movement.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“first” does this work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figure (Figure 1-14). It marks the beginning of monumental sculpture in Mesopotamia, and it also appeared to be ritually buried.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How was this work constructed?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Hagar Qim (Figure 1-18). The Maltese builders erected their temples by piling carefully cut stone blocks in courses. To construct the doorways, the builders employed the post-and-lintel system. It has curved and rectilinear forms, which is noteworthy.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representation of animals differ from other cave paintings? What earlier hypothesis about style does this challenge?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Aurochs, horses, and rhinoceroses, Chauvet Cave (Figure 1-11). It represents a change in the analysis of prehistoric or Paleolithic painting. The aurochs are represented naturalistically, and this has shifted assumptions. It supports the theory of a varied approach to conceiving and depicting animals. Twisted perspective, a convention used to represent animal horns, was a norm in cave paintings, but not the universal format for representation.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animals rendered in Paleolithic paintings?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Namibia animal painting (Figure 1-2). In virtually every painting, animals are represented in strict profile. Profile is the only view of an animal in which the head, body, tail, and all four legs are visible. It is completely informative about the animal’s shape, which is why Stone Age painters universally chose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recognition and representation?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the label “artwork” to apply, the work must be modified by human intervention beyond merely being noticed as reflecting human characteristics. During the Paleolithic period, humankind went beyond recognition to representation, which involves the presenting again of something observed.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feature of the human with feline (lion?) head sculpture suggests that it was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represented something important because the process of manufacturing an ivory figure was a complicated task.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explain the prevalence of female figures in Paleolithic 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suggested that these figures represent the female form whose childbearing capabilities insured the survival of the species rather than specific individuals.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prehistoric man consistently represent animals in prehistoric art in the profile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profile view is completely informative of the animals’ shapes.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two approaches to picture making are on display at Lascaux?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Side by side the two basic approaches to painting and drawing are found.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assumption about style has the radio carbon date of the Chauvet Cave challenged?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assumption challenged is that Paleolithic art “evolved” from simple to more sophisticated representations.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set of criteria distinguish the Neolithic period from preceding eras?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began to settle in fixed abodes and began to domesticate plants and animals.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region provided the necessary preconditions for the development of agriculture?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grassy foothills of Antilebanon, Taurus, and Zagros provided the necessary preconditions for the development of agriculture.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significant about the new Neolithic settlement at Jericho?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48"/>
              <w:gridCol w:w="7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fortified town with a stone tower and wide rock-cut ditch and surrounding wall.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technique was used to create the statuettes from Ain Ghazal, and what moment in the development of sculpture do they mark?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plaster over a core of reeds and twine with bitumen pupils delineating the cowrie shell eyes. The figures also had orange and black hair, clothing, and sometimes body paint and tattooing. They mark the beginning of monumental sculpture in the Ancient Near East.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new features appeared in the mural painting found at Çatal Höyük.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strikingly new is the appearance of the human figure, not only singly but also in large coherent groups in a variety of 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scholars believe was the purpose of Stonehenge, and what does it reveal about the state of civilization at the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developed as a kind of astronomical observatory and was a remarkably accurate solar calendar. It attests to the rapidly developing intellectual powers of Neolithic humans.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social and economic changes that took place in human development from the Paleolithic through the Neolithic periods and the ways in which art was affected by those changes. Use examples to support your essay.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 chapter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purposes have been suggested for Stonehenge?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Page 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Neolithic urban development and why it was so extraordinary. Use examples to support your essay.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Pages 24–26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interesting architectural features of Hagar Qim, from the Orkney Islands to Malta. What might have been its original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Pages 27–28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has been gleaned regarding style and technique from the study of the Chauvet Cave and Lascaux?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Pages 14–15 and 22–23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approach to human figural representation between the Paleolithic and Neolithic periods. Include in your argument the differences and similarities. Be specific in your discussion and use examples to support your essay.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 chapter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observations can be made about the subjects, scale, and technique of Paleolithic sculpture?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Pages 17–19</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Art in the Stone Age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Art in the Stone Age</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