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C6" w:rsidRPr="00376228" w:rsidRDefault="004330C6" w:rsidP="004330C6">
      <w:pPr>
        <w:spacing w:after="240"/>
        <w:rPr>
          <w:rFonts w:ascii="Arial Narrow" w:hAnsi="Arial Narrow"/>
          <w:sz w:val="36"/>
          <w:szCs w:val="36"/>
        </w:rPr>
      </w:pPr>
      <w:r w:rsidRPr="00376228">
        <w:rPr>
          <w:rFonts w:ascii="Arial Narrow" w:hAnsi="Arial Narrow"/>
          <w:sz w:val="36"/>
          <w:szCs w:val="36"/>
        </w:rPr>
        <w:t xml:space="preserve">Chapter </w:t>
      </w:r>
      <w:r w:rsidR="00C93BDB">
        <w:rPr>
          <w:rFonts w:ascii="Arial Narrow" w:hAnsi="Arial Narrow"/>
          <w:sz w:val="36"/>
          <w:szCs w:val="36"/>
        </w:rPr>
        <w:t>1</w:t>
      </w:r>
    </w:p>
    <w:p w:rsidR="004330C6" w:rsidRDefault="004330C6" w:rsidP="004330C6">
      <w:pPr>
        <w:spacing w:after="960"/>
        <w:rPr>
          <w:rFonts w:ascii="Arial Narrow" w:hAnsi="Arial Narrow"/>
          <w:b/>
          <w:color w:val="00B0F0"/>
          <w:sz w:val="40"/>
          <w:szCs w:val="40"/>
        </w:rPr>
      </w:pPr>
      <w:r w:rsidRPr="00F067EB">
        <w:rPr>
          <w:rFonts w:ascii="Arial Narrow" w:hAnsi="Arial Narrow"/>
          <w:b/>
          <w:color w:val="00B0F0"/>
          <w:sz w:val="40"/>
          <w:szCs w:val="40"/>
        </w:rPr>
        <w:t>Introduction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32"/>
        <w:gridCol w:w="900"/>
        <w:gridCol w:w="4032"/>
        <w:gridCol w:w="504"/>
      </w:tblGrid>
      <w:tr w:rsidR="004613CD" w:rsidTr="004613CD">
        <w:tc>
          <w:tcPr>
            <w:tcW w:w="4032" w:type="dxa"/>
          </w:tcPr>
          <w:p w:rsidR="00BC5013" w:rsidRDefault="00BC5013">
            <w:pPr>
              <w:rPr>
                <w:rFonts w:ascii="Arial Narrow" w:hAnsi="Arial Narrow"/>
                <w:b/>
                <w:color w:val="00B0F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BC5013" w:rsidRDefault="00BC5013">
            <w:pPr>
              <w:kinsoku w:val="0"/>
              <w:ind w:left="40"/>
              <w:textAlignment w:val="auto"/>
              <w:rPr>
                <w:rFonts w:ascii="Arial Narrow" w:hAnsi="Arial Narrow"/>
                <w:b/>
                <w:color w:val="00B0F0"/>
                <w:sz w:val="40"/>
                <w:szCs w:val="40"/>
              </w:rPr>
            </w:pPr>
          </w:p>
        </w:tc>
        <w:tc>
          <w:tcPr>
            <w:tcW w:w="4032" w:type="dxa"/>
          </w:tcPr>
          <w:p w:rsidR="00BC5013" w:rsidRDefault="00BC5013">
            <w:pPr>
              <w:rPr>
                <w:rFonts w:ascii="Arial Narrow" w:hAnsi="Arial Narrow"/>
                <w:b/>
                <w:color w:val="00B0F0"/>
                <w:sz w:val="40"/>
                <w:szCs w:val="40"/>
              </w:rPr>
            </w:pPr>
          </w:p>
        </w:tc>
        <w:tc>
          <w:tcPr>
            <w:tcW w:w="504" w:type="dxa"/>
          </w:tcPr>
          <w:p w:rsidR="00BC5013" w:rsidRDefault="00BC5013">
            <w:pPr>
              <w:rPr>
                <w:rFonts w:ascii="Arial Narrow" w:hAnsi="Arial Narrow"/>
                <w:b/>
                <w:color w:val="00B0F0"/>
                <w:sz w:val="40"/>
                <w:szCs w:val="40"/>
              </w:rPr>
            </w:pPr>
          </w:p>
        </w:tc>
      </w:tr>
    </w:tbl>
    <w:p w:rsidR="00154B8D" w:rsidRPr="00154B8D" w:rsidRDefault="00154B8D" w:rsidP="00154B8D">
      <w:pPr>
        <w:spacing w:after="960"/>
        <w:rPr>
          <w:rFonts w:ascii="Arial" w:hAnsi="Arial" w:cs="Arial"/>
          <w:sz w:val="32"/>
          <w:szCs w:val="32"/>
        </w:rPr>
      </w:pPr>
      <w:r w:rsidRPr="00154B8D">
        <w:rPr>
          <w:rFonts w:ascii="Arial" w:hAnsi="Arial" w:cs="Arial"/>
          <w:sz w:val="32"/>
          <w:szCs w:val="32"/>
        </w:rPr>
        <w:t>TEST BANK</w:t>
      </w:r>
    </w:p>
    <w:p w:rsidR="00154B8D" w:rsidRPr="004112AE" w:rsidRDefault="00154B8D" w:rsidP="00154B8D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color w:val="00B0F0"/>
          <w:sz w:val="32"/>
          <w:szCs w:val="32"/>
        </w:rPr>
      </w:pPr>
      <w:r w:rsidRPr="004112AE">
        <w:rPr>
          <w:rFonts w:ascii="Arial" w:hAnsi="Arial" w:cs="Arial"/>
          <w:color w:val="00B0F0"/>
          <w:sz w:val="32"/>
          <w:szCs w:val="32"/>
        </w:rPr>
        <w:t>TRUE/FALSE</w:t>
      </w:r>
    </w:p>
    <w:p w:rsidR="00BC5013" w:rsidRDefault="00E21B13">
      <w:pPr>
        <w:numPr>
          <w:ilvl w:val="0"/>
          <w:numId w:val="2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According to the United Nations, by the early months of 2013, the number of Syrian refugees had climbed to 1 million.</w:t>
      </w:r>
    </w:p>
    <w:p w:rsidR="00E21B13" w:rsidRPr="00154B8D" w:rsidRDefault="00E21B13" w:rsidP="00E21B13">
      <w:pPr>
        <w:ind w:left="720" w:hanging="720"/>
        <w:rPr>
          <w:sz w:val="12"/>
          <w:szCs w:val="12"/>
        </w:rPr>
      </w:pPr>
    </w:p>
    <w:p w:rsidR="00E21B13" w:rsidRPr="00154B8D" w:rsidRDefault="00E21B13" w:rsidP="00E21B13">
      <w:pPr>
        <w:ind w:left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T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>
        <w:rPr>
          <w:sz w:val="22"/>
          <w:szCs w:val="22"/>
        </w:rPr>
        <w:tab/>
        <w:t>1</w:t>
      </w:r>
    </w:p>
    <w:p w:rsidR="00154B8D" w:rsidRPr="00154B8D" w:rsidRDefault="00154B8D" w:rsidP="00154B8D">
      <w:pPr>
        <w:numPr>
          <w:ilvl w:val="0"/>
          <w:numId w:val="2"/>
        </w:numPr>
        <w:spacing w:before="120"/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 xml:space="preserve">While comedians like Stephen Colbert speak extensively about politics, political scientists have found that programs like </w:t>
      </w:r>
      <w:r w:rsidR="00E22935" w:rsidRPr="00E22935">
        <w:rPr>
          <w:i/>
          <w:sz w:val="22"/>
          <w:szCs w:val="22"/>
        </w:rPr>
        <w:t>The</w:t>
      </w:r>
      <w:r w:rsidR="006E37A2" w:rsidRPr="00154B8D">
        <w:rPr>
          <w:sz w:val="22"/>
          <w:szCs w:val="22"/>
        </w:rPr>
        <w:t xml:space="preserve"> </w:t>
      </w:r>
      <w:r w:rsidR="00E22935" w:rsidRPr="00E22935">
        <w:rPr>
          <w:i/>
          <w:sz w:val="22"/>
          <w:szCs w:val="22"/>
        </w:rPr>
        <w:t>Colbert Report</w:t>
      </w:r>
      <w:r w:rsidRPr="00154B8D">
        <w:rPr>
          <w:sz w:val="22"/>
          <w:szCs w:val="22"/>
        </w:rPr>
        <w:t xml:space="preserve"> have virtually no political impact and can basically be ignored by political candidates and political party leaders.</w:t>
      </w:r>
    </w:p>
    <w:p w:rsidR="00154B8D" w:rsidRPr="00154B8D" w:rsidRDefault="00154B8D" w:rsidP="00154B8D">
      <w:pPr>
        <w:rPr>
          <w:sz w:val="12"/>
          <w:szCs w:val="12"/>
          <w:u w:val="single"/>
        </w:rPr>
      </w:pPr>
    </w:p>
    <w:p w:rsidR="00154B8D" w:rsidRPr="00154B8D" w:rsidRDefault="00154B8D" w:rsidP="00154B8D">
      <w:pPr>
        <w:ind w:left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F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 w:rsidRPr="00154B8D">
        <w:rPr>
          <w:sz w:val="22"/>
          <w:szCs w:val="22"/>
        </w:rPr>
        <w:tab/>
      </w:r>
      <w:r w:rsidR="00BE7FB2">
        <w:rPr>
          <w:sz w:val="22"/>
          <w:szCs w:val="22"/>
        </w:rPr>
        <w:t>4</w:t>
      </w:r>
    </w:p>
    <w:p w:rsidR="00154B8D" w:rsidRPr="00154B8D" w:rsidRDefault="00154B8D" w:rsidP="00154B8D">
      <w:pPr>
        <w:rPr>
          <w:sz w:val="22"/>
          <w:szCs w:val="22"/>
        </w:rPr>
      </w:pPr>
    </w:p>
    <w:p w:rsidR="00154B8D" w:rsidRPr="00154B8D" w:rsidRDefault="00154B8D" w:rsidP="00154B8D">
      <w:pPr>
        <w:numPr>
          <w:ilvl w:val="0"/>
          <w:numId w:val="2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 xml:space="preserve">The term </w:t>
      </w:r>
      <w:r w:rsidRPr="00154B8D">
        <w:rPr>
          <w:i/>
          <w:sz w:val="22"/>
          <w:szCs w:val="22"/>
        </w:rPr>
        <w:t>smog</w:t>
      </w:r>
      <w:r w:rsidRPr="00154B8D">
        <w:rPr>
          <w:sz w:val="22"/>
          <w:szCs w:val="22"/>
        </w:rPr>
        <w:t xml:space="preserve"> was coined in the 1970s by the Environmental Protection Agency.</w:t>
      </w:r>
    </w:p>
    <w:p w:rsidR="00154B8D" w:rsidRPr="00154B8D" w:rsidRDefault="00154B8D" w:rsidP="00154B8D">
      <w:pPr>
        <w:overflowPunct/>
        <w:autoSpaceDE/>
        <w:autoSpaceDN/>
        <w:adjustRightInd/>
        <w:textAlignment w:val="auto"/>
        <w:rPr>
          <w:rFonts w:ascii="Calibri" w:hAnsi="Calibri"/>
          <w:sz w:val="12"/>
          <w:szCs w:val="12"/>
          <w:u w:val="single"/>
        </w:rPr>
      </w:pPr>
    </w:p>
    <w:p w:rsidR="00154B8D" w:rsidRPr="00154B8D" w:rsidRDefault="00154B8D" w:rsidP="00154B8D">
      <w:pPr>
        <w:ind w:left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F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 w:rsidRPr="00154B8D">
        <w:rPr>
          <w:sz w:val="22"/>
          <w:szCs w:val="22"/>
        </w:rPr>
        <w:tab/>
      </w:r>
      <w:r w:rsidR="00BE7FB2">
        <w:rPr>
          <w:sz w:val="22"/>
          <w:szCs w:val="22"/>
        </w:rPr>
        <w:t>6</w:t>
      </w:r>
    </w:p>
    <w:p w:rsidR="00E21B13" w:rsidRPr="00154B8D" w:rsidRDefault="00E21B13" w:rsidP="00E21B13">
      <w:pPr>
        <w:rPr>
          <w:sz w:val="22"/>
          <w:szCs w:val="22"/>
        </w:rPr>
      </w:pPr>
    </w:p>
    <w:p w:rsidR="00BC5013" w:rsidRDefault="00E21B13">
      <w:pPr>
        <w:numPr>
          <w:ilvl w:val="0"/>
          <w:numId w:val="2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 xml:space="preserve">Political decisions affect life expectancies. </w:t>
      </w:r>
    </w:p>
    <w:p w:rsidR="00E21B13" w:rsidRPr="00154B8D" w:rsidRDefault="00E21B13" w:rsidP="00E21B13">
      <w:pPr>
        <w:rPr>
          <w:sz w:val="12"/>
          <w:szCs w:val="12"/>
        </w:rPr>
      </w:pPr>
    </w:p>
    <w:p w:rsidR="00E21B13" w:rsidRPr="00154B8D" w:rsidRDefault="00E21B13" w:rsidP="00E21B13">
      <w:pPr>
        <w:ind w:left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T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>
        <w:rPr>
          <w:sz w:val="22"/>
          <w:szCs w:val="22"/>
        </w:rPr>
        <w:tab/>
        <w:t>7</w:t>
      </w:r>
    </w:p>
    <w:p w:rsidR="00154B8D" w:rsidRPr="00154B8D" w:rsidRDefault="00154B8D" w:rsidP="00154B8D">
      <w:pPr>
        <w:rPr>
          <w:sz w:val="22"/>
          <w:szCs w:val="22"/>
          <w:u w:val="single"/>
        </w:rPr>
      </w:pPr>
    </w:p>
    <w:p w:rsidR="00154B8D" w:rsidRPr="00154B8D" w:rsidRDefault="00154B8D" w:rsidP="00154B8D">
      <w:pPr>
        <w:numPr>
          <w:ilvl w:val="0"/>
          <w:numId w:val="2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 xml:space="preserve">As recently as the 1960s, in some places in the </w:t>
      </w:r>
      <w:r w:rsidR="006E37A2">
        <w:rPr>
          <w:sz w:val="22"/>
          <w:szCs w:val="22"/>
        </w:rPr>
        <w:t>United States</w:t>
      </w:r>
      <w:r w:rsidRPr="00154B8D">
        <w:rPr>
          <w:sz w:val="22"/>
          <w:szCs w:val="22"/>
        </w:rPr>
        <w:t>, it was illegal for African-Americans and whites to get married to each other.</w:t>
      </w:r>
    </w:p>
    <w:p w:rsidR="00154B8D" w:rsidRPr="00154B8D" w:rsidRDefault="00154B8D" w:rsidP="00154B8D">
      <w:pPr>
        <w:rPr>
          <w:sz w:val="12"/>
          <w:szCs w:val="12"/>
        </w:rPr>
      </w:pPr>
    </w:p>
    <w:p w:rsidR="00154B8D" w:rsidRPr="00154B8D" w:rsidRDefault="00154B8D" w:rsidP="00154B8D">
      <w:pPr>
        <w:ind w:left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T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 w:rsidRPr="00154B8D">
        <w:rPr>
          <w:sz w:val="22"/>
          <w:szCs w:val="22"/>
        </w:rPr>
        <w:tab/>
      </w:r>
      <w:r w:rsidR="00BE7FB2">
        <w:rPr>
          <w:sz w:val="22"/>
          <w:szCs w:val="22"/>
        </w:rPr>
        <w:t>10</w:t>
      </w:r>
    </w:p>
    <w:p w:rsidR="00154B8D" w:rsidRPr="004112AE" w:rsidRDefault="00154B8D" w:rsidP="00154B8D">
      <w:pPr>
        <w:overflowPunct/>
        <w:autoSpaceDE/>
        <w:autoSpaceDN/>
        <w:adjustRightInd/>
        <w:spacing w:before="480" w:after="120"/>
        <w:textAlignment w:val="auto"/>
        <w:rPr>
          <w:rFonts w:ascii="Arial" w:hAnsi="Arial" w:cs="Arial"/>
          <w:color w:val="00B0F0"/>
          <w:sz w:val="32"/>
          <w:szCs w:val="32"/>
        </w:rPr>
      </w:pPr>
      <w:r w:rsidRPr="004112AE">
        <w:rPr>
          <w:rFonts w:ascii="Arial" w:hAnsi="Arial" w:cs="Arial"/>
          <w:color w:val="00B0F0"/>
          <w:sz w:val="32"/>
          <w:szCs w:val="32"/>
        </w:rPr>
        <w:t>MULTIPLE CHOICE QUESTIONS</w:t>
      </w:r>
    </w:p>
    <w:p w:rsidR="00154B8D" w:rsidRPr="00154B8D" w:rsidRDefault="00154B8D" w:rsidP="00154B8D">
      <w:pPr>
        <w:numPr>
          <w:ilvl w:val="0"/>
          <w:numId w:val="19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The City of the Dead is indicative of a trend showing</w:t>
      </w:r>
    </w:p>
    <w:tbl>
      <w:tblPr>
        <w:tblW w:w="8640" w:type="dxa"/>
        <w:tblInd w:w="765" w:type="dxa"/>
        <w:tblCellMar>
          <w:left w:w="45" w:type="dxa"/>
          <w:right w:w="45" w:type="dxa"/>
        </w:tblCellMar>
        <w:tblLook w:val="0000"/>
      </w:tblPr>
      <w:tblGrid>
        <w:gridCol w:w="450"/>
        <w:gridCol w:w="8190"/>
      </w:tblGrid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movement away from cities and into rural areas as the year 2030 approaches.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8276D2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154B8D">
              <w:rPr>
                <w:sz w:val="22"/>
                <w:szCs w:val="22"/>
              </w:rPr>
              <w:t>a</w:t>
            </w:r>
            <w:proofErr w:type="gramEnd"/>
            <w:r w:rsidRPr="00154B8D">
              <w:rPr>
                <w:sz w:val="22"/>
                <w:szCs w:val="22"/>
              </w:rPr>
              <w:t xml:space="preserve"> sharp decline in the number of slums in the </w:t>
            </w:r>
            <w:r w:rsidR="00E22935" w:rsidRPr="00E22935">
              <w:rPr>
                <w:sz w:val="22"/>
                <w:szCs w:val="22"/>
              </w:rPr>
              <w:t>twenty-first</w:t>
            </w:r>
            <w:r w:rsidR="00BE7FB2" w:rsidRPr="008276D2">
              <w:rPr>
                <w:sz w:val="22"/>
                <w:szCs w:val="22"/>
              </w:rPr>
              <w:t xml:space="preserve"> </w:t>
            </w:r>
            <w:r w:rsidRPr="00BE7FB2">
              <w:rPr>
                <w:sz w:val="22"/>
                <w:szCs w:val="22"/>
              </w:rPr>
              <w:t>c</w:t>
            </w:r>
            <w:r w:rsidRPr="00154B8D">
              <w:rPr>
                <w:sz w:val="22"/>
                <w:szCs w:val="22"/>
              </w:rPr>
              <w:t>entury.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both A and B.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none of the above.</w:t>
            </w:r>
          </w:p>
        </w:tc>
      </w:tr>
    </w:tbl>
    <w:p w:rsidR="00154B8D" w:rsidRPr="00154B8D" w:rsidRDefault="00154B8D" w:rsidP="00154B8D">
      <w:pPr>
        <w:widowControl w:val="0"/>
        <w:suppressAutoHyphens/>
        <w:overflowPunct/>
        <w:autoSpaceDE/>
        <w:autoSpaceDN/>
        <w:adjustRightInd/>
        <w:textAlignment w:val="auto"/>
        <w:rPr>
          <w:color w:val="000000"/>
          <w:sz w:val="12"/>
          <w:szCs w:val="12"/>
        </w:rPr>
      </w:pPr>
    </w:p>
    <w:p w:rsidR="00154B8D" w:rsidRPr="00154B8D" w:rsidRDefault="00154B8D" w:rsidP="00154B8D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  <w:r w:rsidRPr="00154B8D">
        <w:rPr>
          <w:color w:val="000000"/>
          <w:sz w:val="22"/>
          <w:szCs w:val="22"/>
        </w:rPr>
        <w:t>ANS:</w:t>
      </w:r>
      <w:r w:rsidRPr="00154B8D">
        <w:rPr>
          <w:color w:val="000000"/>
          <w:sz w:val="22"/>
          <w:szCs w:val="22"/>
        </w:rPr>
        <w:tab/>
        <w:t>D</w:t>
      </w:r>
      <w:r w:rsidRPr="00154B8D">
        <w:rPr>
          <w:color w:val="000000"/>
          <w:sz w:val="22"/>
          <w:szCs w:val="22"/>
        </w:rPr>
        <w:tab/>
      </w:r>
      <w:r w:rsidRPr="00154B8D">
        <w:rPr>
          <w:color w:val="000000"/>
          <w:sz w:val="22"/>
          <w:szCs w:val="22"/>
        </w:rPr>
        <w:tab/>
        <w:t>REF:</w:t>
      </w:r>
      <w:r w:rsidRPr="00154B8D">
        <w:rPr>
          <w:color w:val="000000"/>
          <w:sz w:val="22"/>
          <w:szCs w:val="22"/>
        </w:rPr>
        <w:tab/>
      </w:r>
      <w:r w:rsidR="00BE7FB2">
        <w:rPr>
          <w:color w:val="000000"/>
          <w:sz w:val="22"/>
          <w:szCs w:val="22"/>
        </w:rPr>
        <w:t>2</w:t>
      </w:r>
    </w:p>
    <w:p w:rsidR="00154B8D" w:rsidRPr="00154B8D" w:rsidRDefault="00154B8D" w:rsidP="00154B8D">
      <w:pPr>
        <w:numPr>
          <w:ilvl w:val="0"/>
          <w:numId w:val="19"/>
        </w:numPr>
        <w:spacing w:before="120"/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Ellen Johnson-Sirleaf</w:t>
      </w:r>
    </w:p>
    <w:tbl>
      <w:tblPr>
        <w:tblW w:w="8640" w:type="dxa"/>
        <w:tblInd w:w="765" w:type="dxa"/>
        <w:tblCellMar>
          <w:left w:w="45" w:type="dxa"/>
          <w:right w:w="45" w:type="dxa"/>
        </w:tblCellMar>
        <w:tblLook w:val="0000"/>
      </w:tblPr>
      <w:tblGrid>
        <w:gridCol w:w="450"/>
        <w:gridCol w:w="8190"/>
      </w:tblGrid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was recently elected as Liberia’s first woman president.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lastRenderedPageBreak/>
              <w:t>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is the first woman to be elected president of Chile.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was the first woman court-martialed for refusing to serve in the Iraq war.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has been a leader in the movement to abolish the provisions allowing poor countries to seek assistance under the Heavily Indebted Poor Country Initiative.</w:t>
            </w:r>
          </w:p>
        </w:tc>
      </w:tr>
    </w:tbl>
    <w:p w:rsidR="00154B8D" w:rsidRPr="00154B8D" w:rsidRDefault="00154B8D" w:rsidP="00154B8D">
      <w:pPr>
        <w:widowControl w:val="0"/>
        <w:suppressAutoHyphens/>
        <w:overflowPunct/>
        <w:autoSpaceDE/>
        <w:autoSpaceDN/>
        <w:adjustRightInd/>
        <w:textAlignment w:val="auto"/>
        <w:rPr>
          <w:color w:val="000000"/>
          <w:sz w:val="12"/>
          <w:szCs w:val="12"/>
        </w:rPr>
      </w:pPr>
    </w:p>
    <w:p w:rsidR="00E21B13" w:rsidRDefault="00154B8D" w:rsidP="00154B8D">
      <w:pPr>
        <w:ind w:left="1440" w:hanging="720"/>
        <w:rPr>
          <w:sz w:val="22"/>
          <w:szCs w:val="22"/>
        </w:rPr>
      </w:pPr>
      <w:r w:rsidRPr="00154B8D">
        <w:rPr>
          <w:sz w:val="22"/>
          <w:szCs w:val="22"/>
        </w:rPr>
        <w:t>ANS:</w:t>
      </w:r>
      <w:r w:rsidRPr="00154B8D">
        <w:rPr>
          <w:sz w:val="22"/>
          <w:szCs w:val="22"/>
        </w:rPr>
        <w:tab/>
        <w:t>A</w:t>
      </w:r>
      <w:r w:rsidRPr="00154B8D">
        <w:rPr>
          <w:sz w:val="22"/>
          <w:szCs w:val="22"/>
        </w:rPr>
        <w:tab/>
      </w:r>
      <w:r w:rsidRPr="00154B8D">
        <w:rPr>
          <w:sz w:val="22"/>
          <w:szCs w:val="22"/>
        </w:rPr>
        <w:tab/>
        <w:t>REF:</w:t>
      </w:r>
      <w:r w:rsidRPr="00154B8D">
        <w:rPr>
          <w:sz w:val="22"/>
          <w:szCs w:val="22"/>
        </w:rPr>
        <w:tab/>
      </w:r>
      <w:r w:rsidR="00BE7FB2">
        <w:rPr>
          <w:sz w:val="22"/>
          <w:szCs w:val="22"/>
        </w:rPr>
        <w:t>3</w:t>
      </w:r>
    </w:p>
    <w:p w:rsidR="00BC5013" w:rsidRDefault="00BC5013">
      <w:pPr>
        <w:rPr>
          <w:sz w:val="22"/>
          <w:szCs w:val="22"/>
        </w:rPr>
      </w:pPr>
    </w:p>
    <w:p w:rsidR="00BC5013" w:rsidRDefault="00E21B13">
      <w:pPr>
        <w:keepNext/>
        <w:keepLines/>
        <w:numPr>
          <w:ilvl w:val="0"/>
          <w:numId w:val="19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Political scientist Harold Laswell taught that</w:t>
      </w:r>
    </w:p>
    <w:tbl>
      <w:tblPr>
        <w:tblW w:w="8640" w:type="dxa"/>
        <w:tblInd w:w="765" w:type="dxa"/>
        <w:tblCellMar>
          <w:left w:w="45" w:type="dxa"/>
          <w:right w:w="45" w:type="dxa"/>
        </w:tblCellMar>
        <w:tblLook w:val="0000"/>
      </w:tblPr>
      <w:tblGrid>
        <w:gridCol w:w="450"/>
        <w:gridCol w:w="8190"/>
      </w:tblGrid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 w:rsidP="00CF688A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154B8D">
              <w:rPr>
                <w:sz w:val="22"/>
                <w:szCs w:val="22"/>
              </w:rPr>
              <w:t>political</w:t>
            </w:r>
            <w:proofErr w:type="gramEnd"/>
            <w:r w:rsidRPr="00154B8D">
              <w:rPr>
                <w:sz w:val="22"/>
                <w:szCs w:val="22"/>
              </w:rPr>
              <w:t xml:space="preserve"> decisions include </w:t>
            </w:r>
            <w:r w:rsidR="00CF688A" w:rsidRPr="00CF688A">
              <w:rPr>
                <w:sz w:val="22"/>
                <w:szCs w:val="22"/>
              </w:rPr>
              <w:t>making</w:t>
            </w:r>
            <w:r w:rsidR="00CF688A" w:rsidRPr="00154B8D">
              <w:rPr>
                <w:sz w:val="22"/>
                <w:szCs w:val="22"/>
              </w:rPr>
              <w:t xml:space="preserve"> </w:t>
            </w:r>
            <w:r w:rsidRPr="00CF688A">
              <w:rPr>
                <w:sz w:val="22"/>
                <w:szCs w:val="22"/>
              </w:rPr>
              <w:t>rule</w:t>
            </w:r>
            <w:r w:rsidR="00CF688A">
              <w:rPr>
                <w:sz w:val="22"/>
                <w:szCs w:val="22"/>
              </w:rPr>
              <w:t>s</w:t>
            </w:r>
            <w:r w:rsidRPr="00CF688A">
              <w:rPr>
                <w:sz w:val="22"/>
                <w:szCs w:val="22"/>
              </w:rPr>
              <w:t xml:space="preserve"> </w:t>
            </w:r>
            <w:r w:rsidRPr="00154B8D">
              <w:rPr>
                <w:sz w:val="22"/>
                <w:szCs w:val="22"/>
              </w:rPr>
              <w:t>over the use of resources.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politics rarely involves change.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politics primarily concerns private life, not common life.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C5013" w:rsidRDefault="00E21B13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All of the above are true.</w:t>
            </w:r>
          </w:p>
        </w:tc>
      </w:tr>
    </w:tbl>
    <w:p w:rsidR="00E21B13" w:rsidRPr="00154B8D" w:rsidRDefault="00E21B13" w:rsidP="00E21B13">
      <w:pPr>
        <w:widowControl w:val="0"/>
        <w:suppressAutoHyphens/>
        <w:overflowPunct/>
        <w:autoSpaceDE/>
        <w:autoSpaceDN/>
        <w:adjustRightInd/>
        <w:textAlignment w:val="auto"/>
        <w:rPr>
          <w:color w:val="000000"/>
          <w:sz w:val="12"/>
          <w:szCs w:val="12"/>
        </w:rPr>
      </w:pPr>
    </w:p>
    <w:p w:rsidR="00E21B13" w:rsidRDefault="00E21B13" w:rsidP="00E21B13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  <w:r w:rsidRPr="00154B8D">
        <w:rPr>
          <w:color w:val="000000"/>
          <w:sz w:val="22"/>
          <w:szCs w:val="22"/>
        </w:rPr>
        <w:t>ANS:</w:t>
      </w:r>
      <w:r w:rsidRPr="00154B8D">
        <w:rPr>
          <w:color w:val="000000"/>
          <w:sz w:val="22"/>
          <w:szCs w:val="22"/>
        </w:rPr>
        <w:tab/>
        <w:t>A</w:t>
      </w:r>
      <w:r w:rsidRPr="00154B8D">
        <w:rPr>
          <w:color w:val="000000"/>
          <w:sz w:val="22"/>
          <w:szCs w:val="22"/>
        </w:rPr>
        <w:tab/>
      </w:r>
      <w:r w:rsidRPr="00154B8D">
        <w:rPr>
          <w:color w:val="000000"/>
          <w:sz w:val="22"/>
          <w:szCs w:val="22"/>
        </w:rPr>
        <w:tab/>
        <w:t>REF:</w:t>
      </w:r>
      <w:r w:rsidRPr="00154B8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</w:t>
      </w:r>
    </w:p>
    <w:p w:rsidR="00E21B13" w:rsidRDefault="00E21B13" w:rsidP="00E21B13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</w:p>
    <w:p w:rsidR="00BC5013" w:rsidRDefault="00E21B13">
      <w:pPr>
        <w:numPr>
          <w:ilvl w:val="0"/>
          <w:numId w:val="19"/>
        </w:numPr>
        <w:spacing w:before="120"/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According to Aristotle,</w:t>
      </w:r>
    </w:p>
    <w:tbl>
      <w:tblPr>
        <w:tblW w:w="8640" w:type="dxa"/>
        <w:tblInd w:w="765" w:type="dxa"/>
        <w:tblCellMar>
          <w:left w:w="45" w:type="dxa"/>
          <w:right w:w="45" w:type="dxa"/>
        </w:tblCellMar>
        <w:tblLook w:val="0000"/>
      </w:tblPr>
      <w:tblGrid>
        <w:gridCol w:w="450"/>
        <w:gridCol w:w="8190"/>
      </w:tblGrid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humans have little or no need for politics.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humans are essentially political creatures.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authoritarianism is the best form of government.</w:t>
            </w:r>
          </w:p>
        </w:tc>
      </w:tr>
      <w:tr w:rsidR="00E21B13" w:rsidRPr="00154B8D" w:rsidTr="004A42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E21B13" w:rsidRPr="00154B8D" w:rsidRDefault="00E21B13" w:rsidP="004A4228">
            <w:pPr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change occurs in private life, but not in public (political) life.</w:t>
            </w:r>
          </w:p>
        </w:tc>
      </w:tr>
    </w:tbl>
    <w:p w:rsidR="00E21B13" w:rsidRPr="00154B8D" w:rsidRDefault="00E21B13" w:rsidP="00E21B13">
      <w:pPr>
        <w:widowControl w:val="0"/>
        <w:suppressAutoHyphens/>
        <w:overflowPunct/>
        <w:autoSpaceDE/>
        <w:autoSpaceDN/>
        <w:adjustRightInd/>
        <w:textAlignment w:val="auto"/>
        <w:rPr>
          <w:color w:val="000000"/>
          <w:sz w:val="12"/>
          <w:szCs w:val="12"/>
        </w:rPr>
      </w:pPr>
    </w:p>
    <w:p w:rsidR="00E21B13" w:rsidRPr="00154B8D" w:rsidRDefault="00E21B13" w:rsidP="00E21B13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  <w:r w:rsidRPr="00154B8D">
        <w:rPr>
          <w:color w:val="000000"/>
          <w:sz w:val="22"/>
          <w:szCs w:val="22"/>
        </w:rPr>
        <w:t>ANS:</w:t>
      </w:r>
      <w:r w:rsidRPr="00154B8D">
        <w:rPr>
          <w:color w:val="000000"/>
          <w:sz w:val="22"/>
          <w:szCs w:val="22"/>
        </w:rPr>
        <w:tab/>
        <w:t>B</w:t>
      </w:r>
      <w:r w:rsidRPr="00154B8D">
        <w:rPr>
          <w:color w:val="000000"/>
          <w:sz w:val="22"/>
          <w:szCs w:val="22"/>
        </w:rPr>
        <w:tab/>
      </w:r>
      <w:r w:rsidRPr="00154B8D">
        <w:rPr>
          <w:color w:val="000000"/>
          <w:sz w:val="22"/>
          <w:szCs w:val="22"/>
        </w:rPr>
        <w:tab/>
        <w:t>REF:</w:t>
      </w:r>
      <w:r w:rsidRPr="00154B8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7</w:t>
      </w:r>
    </w:p>
    <w:p w:rsidR="00154B8D" w:rsidRPr="00154B8D" w:rsidRDefault="00154B8D" w:rsidP="00154B8D">
      <w:pPr>
        <w:ind w:left="1440" w:hanging="720"/>
        <w:rPr>
          <w:sz w:val="22"/>
          <w:szCs w:val="22"/>
        </w:rPr>
      </w:pPr>
    </w:p>
    <w:p w:rsidR="00154B8D" w:rsidRPr="00154B8D" w:rsidRDefault="00154B8D" w:rsidP="00154B8D">
      <w:pPr>
        <w:keepNext/>
        <w:keepLines/>
        <w:numPr>
          <w:ilvl w:val="0"/>
          <w:numId w:val="19"/>
        </w:numPr>
        <w:ind w:left="719" w:hangingChars="327" w:hanging="719"/>
        <w:rPr>
          <w:sz w:val="22"/>
          <w:szCs w:val="22"/>
        </w:rPr>
      </w:pPr>
      <w:r w:rsidRPr="00154B8D">
        <w:rPr>
          <w:sz w:val="22"/>
          <w:szCs w:val="22"/>
        </w:rPr>
        <w:t>Art works by artists like Renee Cox</w:t>
      </w:r>
    </w:p>
    <w:tbl>
      <w:tblPr>
        <w:tblW w:w="8640" w:type="dxa"/>
        <w:tblInd w:w="765" w:type="dxa"/>
        <w:tblCellMar>
          <w:left w:w="45" w:type="dxa"/>
          <w:right w:w="45" w:type="dxa"/>
        </w:tblCellMar>
        <w:tblLook w:val="0000"/>
      </w:tblPr>
      <w:tblGrid>
        <w:gridCol w:w="450"/>
        <w:gridCol w:w="8190"/>
      </w:tblGrid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have been supported by conservatives but not by liberals.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have elicited opposition from political groups and, thus, have illustrated that politics appears to be connected to questions of artistic taste.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were praised by David Easton.</w:t>
            </w:r>
          </w:p>
        </w:tc>
      </w:tr>
      <w:tr w:rsidR="00154B8D" w:rsidRPr="00154B8D" w:rsidTr="00CE45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154B8D" w:rsidRPr="00154B8D" w:rsidRDefault="00154B8D" w:rsidP="00154B8D">
            <w:pPr>
              <w:keepNext/>
              <w:keepLines/>
              <w:suppressAutoHyphens/>
              <w:overflowPunct/>
              <w:spacing w:line="240" w:lineRule="atLeast"/>
              <w:textAlignment w:val="auto"/>
              <w:rPr>
                <w:color w:val="000000"/>
                <w:sz w:val="22"/>
                <w:szCs w:val="22"/>
              </w:rPr>
            </w:pPr>
            <w:r w:rsidRPr="00154B8D">
              <w:rPr>
                <w:sz w:val="22"/>
                <w:szCs w:val="22"/>
              </w:rPr>
              <w:t>None of the above is true.</w:t>
            </w:r>
          </w:p>
        </w:tc>
      </w:tr>
    </w:tbl>
    <w:p w:rsidR="00154B8D" w:rsidRPr="00154B8D" w:rsidRDefault="00154B8D" w:rsidP="00154B8D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</w:p>
    <w:p w:rsidR="00154B8D" w:rsidRPr="00154B8D" w:rsidRDefault="00154B8D" w:rsidP="00154B8D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color w:val="000000"/>
          <w:sz w:val="22"/>
          <w:szCs w:val="22"/>
        </w:rPr>
      </w:pPr>
      <w:r w:rsidRPr="00154B8D">
        <w:rPr>
          <w:color w:val="000000"/>
          <w:sz w:val="22"/>
          <w:szCs w:val="22"/>
        </w:rPr>
        <w:t>ANS:</w:t>
      </w:r>
      <w:r w:rsidRPr="00154B8D">
        <w:rPr>
          <w:color w:val="000000"/>
          <w:sz w:val="22"/>
          <w:szCs w:val="22"/>
        </w:rPr>
        <w:tab/>
        <w:t>B</w:t>
      </w:r>
      <w:r w:rsidRPr="00154B8D">
        <w:rPr>
          <w:color w:val="000000"/>
          <w:sz w:val="22"/>
          <w:szCs w:val="22"/>
        </w:rPr>
        <w:tab/>
      </w:r>
      <w:r w:rsidRPr="00154B8D">
        <w:rPr>
          <w:color w:val="000000"/>
          <w:sz w:val="22"/>
          <w:szCs w:val="22"/>
        </w:rPr>
        <w:tab/>
        <w:t>REF:</w:t>
      </w:r>
      <w:r w:rsidRPr="00154B8D">
        <w:rPr>
          <w:color w:val="000000"/>
          <w:sz w:val="22"/>
          <w:szCs w:val="22"/>
        </w:rPr>
        <w:tab/>
      </w:r>
      <w:r w:rsidR="00BE7FB2">
        <w:rPr>
          <w:color w:val="000000"/>
          <w:sz w:val="22"/>
          <w:szCs w:val="22"/>
        </w:rPr>
        <w:t>8</w:t>
      </w:r>
    </w:p>
    <w:p w:rsidR="00154B8D" w:rsidRPr="004112AE" w:rsidRDefault="00154B8D" w:rsidP="00154B8D">
      <w:pPr>
        <w:overflowPunct/>
        <w:autoSpaceDE/>
        <w:autoSpaceDN/>
        <w:adjustRightInd/>
        <w:spacing w:before="480" w:after="120"/>
        <w:textAlignment w:val="auto"/>
        <w:rPr>
          <w:rFonts w:ascii="Arial" w:hAnsi="Arial" w:cs="Arial"/>
          <w:color w:val="00B0F0"/>
          <w:sz w:val="32"/>
          <w:szCs w:val="32"/>
        </w:rPr>
      </w:pPr>
      <w:r w:rsidRPr="004112AE">
        <w:rPr>
          <w:rFonts w:ascii="Arial" w:hAnsi="Arial" w:cs="Arial"/>
          <w:color w:val="00B0F0"/>
          <w:sz w:val="32"/>
          <w:szCs w:val="32"/>
        </w:rPr>
        <w:t>ESSAY</w:t>
      </w:r>
    </w:p>
    <w:p w:rsidR="00154B8D" w:rsidRDefault="00154B8D" w:rsidP="00154B8D">
      <w:pPr>
        <w:numPr>
          <w:ilvl w:val="0"/>
          <w:numId w:val="1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Identify the individual discussed in chapter 1 whom you would most like to meet and talk with about politics. Explain your answer by logically addressing: (a) what you find most interesting about the individual you selected, and( b) how the experiences of the person you selected differ most explicitly from your experiences.</w:t>
      </w:r>
    </w:p>
    <w:p w:rsidR="00BC5013" w:rsidRDefault="00BC5013">
      <w:pPr>
        <w:rPr>
          <w:sz w:val="22"/>
          <w:szCs w:val="22"/>
        </w:rPr>
      </w:pPr>
    </w:p>
    <w:p w:rsidR="00BC5013" w:rsidRDefault="00BE7FB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ANS: </w:t>
      </w:r>
      <w:r>
        <w:rPr>
          <w:sz w:val="22"/>
          <w:szCs w:val="22"/>
        </w:rPr>
        <w:tab/>
        <w:t>Answers may vary.</w:t>
      </w:r>
    </w:p>
    <w:p w:rsidR="00154B8D" w:rsidRPr="00154B8D" w:rsidRDefault="00154B8D" w:rsidP="00154B8D">
      <w:pPr>
        <w:rPr>
          <w:sz w:val="22"/>
          <w:szCs w:val="22"/>
        </w:rPr>
      </w:pPr>
    </w:p>
    <w:p w:rsidR="00154B8D" w:rsidRPr="00154B8D" w:rsidRDefault="00154B8D" w:rsidP="00154B8D">
      <w:pPr>
        <w:numPr>
          <w:ilvl w:val="0"/>
          <w:numId w:val="1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>Identify and discuss five issues concerning U.S. citizens at the turn of the last century. Are these concerns relevant today? Explain</w:t>
      </w:r>
    </w:p>
    <w:p w:rsidR="00BC5013" w:rsidRDefault="00BC5013">
      <w:pPr>
        <w:ind w:left="720"/>
        <w:rPr>
          <w:sz w:val="22"/>
          <w:szCs w:val="22"/>
        </w:rPr>
      </w:pPr>
    </w:p>
    <w:p w:rsidR="00BC5013" w:rsidRDefault="00E22935">
      <w:pPr>
        <w:ind w:left="720"/>
        <w:rPr>
          <w:sz w:val="22"/>
          <w:szCs w:val="22"/>
        </w:rPr>
      </w:pPr>
      <w:r w:rsidRPr="00E22935">
        <w:rPr>
          <w:sz w:val="22"/>
          <w:szCs w:val="22"/>
        </w:rPr>
        <w:t xml:space="preserve">ANS: </w:t>
      </w:r>
      <w:r w:rsidRPr="00E22935">
        <w:rPr>
          <w:sz w:val="22"/>
          <w:szCs w:val="22"/>
        </w:rPr>
        <w:tab/>
        <w:t>Answers may vary.</w:t>
      </w:r>
    </w:p>
    <w:p w:rsidR="00154B8D" w:rsidRPr="00154B8D" w:rsidRDefault="00154B8D" w:rsidP="00154B8D">
      <w:pPr>
        <w:rPr>
          <w:sz w:val="22"/>
          <w:szCs w:val="22"/>
        </w:rPr>
      </w:pPr>
    </w:p>
    <w:p w:rsidR="00154B8D" w:rsidRPr="00154B8D" w:rsidRDefault="00154B8D" w:rsidP="00154B8D">
      <w:pPr>
        <w:numPr>
          <w:ilvl w:val="0"/>
          <w:numId w:val="1"/>
        </w:numPr>
        <w:ind w:left="720" w:hanging="720"/>
        <w:rPr>
          <w:sz w:val="22"/>
          <w:szCs w:val="22"/>
        </w:rPr>
      </w:pPr>
      <w:r w:rsidRPr="00154B8D">
        <w:rPr>
          <w:sz w:val="22"/>
          <w:szCs w:val="22"/>
        </w:rPr>
        <w:t xml:space="preserve">It can be argued that the world of politics is a world of ceaseless change, a world of </w:t>
      </w:r>
      <w:r w:rsidR="00E22935" w:rsidRPr="00E22935">
        <w:rPr>
          <w:sz w:val="22"/>
          <w:szCs w:val="22"/>
        </w:rPr>
        <w:t>rule-making</w:t>
      </w:r>
      <w:r w:rsidRPr="00154B8D">
        <w:rPr>
          <w:sz w:val="22"/>
          <w:szCs w:val="22"/>
        </w:rPr>
        <w:t xml:space="preserve"> over life and death questions of access to resources, and a world of decision making about common life. Explain and give one example of each of these three aspects of politics.</w:t>
      </w:r>
    </w:p>
    <w:p w:rsidR="00BC5013" w:rsidRDefault="00BC5013">
      <w:pPr>
        <w:ind w:left="720"/>
        <w:rPr>
          <w:sz w:val="22"/>
          <w:szCs w:val="22"/>
        </w:rPr>
      </w:pPr>
    </w:p>
    <w:p w:rsidR="00BC5013" w:rsidRPr="00CF688A" w:rsidRDefault="00E22935" w:rsidP="00CF688A">
      <w:pPr>
        <w:ind w:left="720"/>
        <w:rPr>
          <w:sz w:val="22"/>
          <w:szCs w:val="22"/>
        </w:rPr>
      </w:pPr>
      <w:r w:rsidRPr="00E22935">
        <w:rPr>
          <w:sz w:val="22"/>
          <w:szCs w:val="22"/>
        </w:rPr>
        <w:t xml:space="preserve">ANS: </w:t>
      </w:r>
      <w:r w:rsidRPr="00E22935">
        <w:rPr>
          <w:sz w:val="22"/>
          <w:szCs w:val="22"/>
        </w:rPr>
        <w:tab/>
        <w:t>Answers may vary.</w:t>
      </w:r>
    </w:p>
    <w:sectPr w:rsidR="00BC5013" w:rsidRPr="00CF688A" w:rsidSect="00602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06" w:rsidRDefault="00B41806" w:rsidP="00602C67">
      <w:r>
        <w:separator/>
      </w:r>
    </w:p>
  </w:endnote>
  <w:endnote w:type="continuationSeparator" w:id="0">
    <w:p w:rsidR="00B41806" w:rsidRDefault="00B41806" w:rsidP="0060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7" w:rsidRDefault="00602C67" w:rsidP="00602C67">
    <w:pPr>
      <w:jc w:val="right"/>
    </w:pPr>
    <w:r w:rsidRPr="00602C67">
      <w:rPr>
        <w:rFonts w:ascii="Arial Narrow" w:hAnsi="Arial Narrow"/>
        <w:spacing w:val="4"/>
        <w:sz w:val="16"/>
        <w:szCs w:val="16"/>
      </w:rPr>
      <w:t>Copyright © Cengage Learning.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7" w:rsidRPr="00602C67" w:rsidRDefault="00602C67" w:rsidP="00602C67">
    <w:r w:rsidRPr="00602C67">
      <w:rPr>
        <w:rFonts w:ascii="Arial Narrow" w:hAnsi="Arial Narrow"/>
        <w:spacing w:val="4"/>
        <w:sz w:val="16"/>
        <w:szCs w:val="16"/>
      </w:rPr>
      <w:t>Copyright © Cengage Learning.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7" w:rsidRDefault="00602C67" w:rsidP="00602C67">
    <w:r w:rsidRPr="00602C67">
      <w:rPr>
        <w:rFonts w:ascii="Arial Narrow" w:hAnsi="Arial Narrow"/>
        <w:spacing w:val="4"/>
        <w:sz w:val="16"/>
        <w:szCs w:val="16"/>
      </w:rPr>
      <w:t>Copyright © Cengage Learning.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06" w:rsidRDefault="00B41806" w:rsidP="00602C67">
      <w:r>
        <w:separator/>
      </w:r>
    </w:p>
  </w:footnote>
  <w:footnote w:type="continuationSeparator" w:id="0">
    <w:p w:rsidR="00B41806" w:rsidRDefault="00B41806" w:rsidP="00602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7" w:rsidRDefault="00BC5013" w:rsidP="00602C67">
    <w:pPr>
      <w:tabs>
        <w:tab w:val="left" w:pos="720"/>
        <w:tab w:val="center" w:pos="4680"/>
        <w:tab w:val="right" w:pos="9360"/>
      </w:tabs>
      <w:overflowPunct/>
      <w:autoSpaceDE/>
      <w:autoSpaceDN/>
      <w:adjustRightInd/>
      <w:textAlignment w:val="auto"/>
    </w:pPr>
    <w:r w:rsidRPr="00602C67">
      <w:rPr>
        <w:rFonts w:ascii="Arial Narrow" w:hAnsi="Arial Narrow"/>
        <w:b/>
        <w:spacing w:val="4"/>
        <w:sz w:val="24"/>
        <w:szCs w:val="24"/>
      </w:rPr>
      <w:fldChar w:fldCharType="begin"/>
    </w:r>
    <w:r w:rsidR="00602C67" w:rsidRPr="00602C67">
      <w:rPr>
        <w:rFonts w:ascii="Arial Narrow" w:hAnsi="Arial Narrow"/>
        <w:b/>
        <w:spacing w:val="4"/>
        <w:sz w:val="24"/>
        <w:szCs w:val="24"/>
      </w:rPr>
      <w:instrText xml:space="preserve"> PAGE   \* MERGEFORMAT </w:instrText>
    </w:r>
    <w:r w:rsidRPr="00602C67">
      <w:rPr>
        <w:rFonts w:ascii="Arial Narrow" w:hAnsi="Arial Narrow"/>
        <w:b/>
        <w:spacing w:val="4"/>
        <w:sz w:val="24"/>
        <w:szCs w:val="24"/>
      </w:rPr>
      <w:fldChar w:fldCharType="separate"/>
    </w:r>
    <w:r w:rsidR="00CF688A">
      <w:rPr>
        <w:rFonts w:ascii="Arial Narrow" w:hAnsi="Arial Narrow"/>
        <w:b/>
        <w:noProof/>
        <w:spacing w:val="4"/>
        <w:sz w:val="24"/>
        <w:szCs w:val="24"/>
      </w:rPr>
      <w:t>2</w:t>
    </w:r>
    <w:r w:rsidRPr="00602C67">
      <w:rPr>
        <w:rFonts w:ascii="Arial Narrow" w:hAnsi="Arial Narrow"/>
        <w:b/>
        <w:spacing w:val="4"/>
        <w:sz w:val="24"/>
        <w:szCs w:val="24"/>
      </w:rPr>
      <w:fldChar w:fldCharType="end"/>
    </w:r>
    <w:r w:rsidR="00602C67" w:rsidRPr="00602C67">
      <w:rPr>
        <w:rFonts w:ascii="Arial Narrow" w:hAnsi="Arial Narrow"/>
        <w:b/>
        <w:spacing w:val="4"/>
      </w:rPr>
      <w:tab/>
      <w:t xml:space="preserve">Chapter </w:t>
    </w:r>
    <w:r w:rsidR="00716F69">
      <w:rPr>
        <w:rFonts w:ascii="Arial Narrow" w:hAnsi="Arial Narrow"/>
        <w:b/>
        <w:spacing w:val="4"/>
      </w:rPr>
      <w:t>1</w:t>
    </w:r>
    <w:r w:rsidR="00602C67" w:rsidRPr="00602C67">
      <w:rPr>
        <w:rFonts w:ascii="Arial Narrow" w:hAnsi="Arial Narrow"/>
        <w:b/>
        <w:spacing w:val="4"/>
      </w:rPr>
      <w:t>:  Introduction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7" w:rsidRDefault="00602C67" w:rsidP="00602C67">
    <w:pPr>
      <w:tabs>
        <w:tab w:val="left" w:pos="450"/>
      </w:tabs>
      <w:overflowPunct/>
      <w:autoSpaceDE/>
      <w:autoSpaceDN/>
      <w:adjustRightInd/>
      <w:jc w:val="right"/>
      <w:textAlignment w:val="auto"/>
    </w:pPr>
    <w:r w:rsidRPr="00602C67">
      <w:rPr>
        <w:rFonts w:ascii="Arial Narrow" w:hAnsi="Arial Narrow"/>
        <w:b/>
        <w:spacing w:val="4"/>
      </w:rPr>
      <w:tab/>
      <w:t xml:space="preserve">Chapter </w:t>
    </w:r>
    <w:r w:rsidR="00716F69">
      <w:rPr>
        <w:rFonts w:ascii="Arial Narrow" w:hAnsi="Arial Narrow"/>
        <w:b/>
        <w:spacing w:val="4"/>
      </w:rPr>
      <w:t>1</w:t>
    </w:r>
    <w:r w:rsidRPr="00602C67">
      <w:rPr>
        <w:rFonts w:ascii="Arial Narrow" w:hAnsi="Arial Narrow"/>
        <w:b/>
        <w:spacing w:val="4"/>
      </w:rPr>
      <w:t>:  Introduction</w:t>
    </w:r>
    <w:r w:rsidRPr="00602C67">
      <w:rPr>
        <w:rFonts w:ascii="Arial Narrow" w:hAnsi="Arial Narrow"/>
        <w:b/>
        <w:spacing w:val="4"/>
      </w:rPr>
      <w:tab/>
    </w:r>
    <w:r w:rsidR="00BC5013" w:rsidRPr="00602C67">
      <w:rPr>
        <w:rFonts w:ascii="Arial Narrow" w:hAnsi="Arial Narrow"/>
        <w:b/>
        <w:spacing w:val="4"/>
        <w:sz w:val="24"/>
        <w:szCs w:val="24"/>
      </w:rPr>
      <w:fldChar w:fldCharType="begin"/>
    </w:r>
    <w:r w:rsidRPr="00602C67">
      <w:rPr>
        <w:rFonts w:ascii="Arial Narrow" w:hAnsi="Arial Narrow"/>
        <w:b/>
        <w:spacing w:val="4"/>
        <w:sz w:val="24"/>
        <w:szCs w:val="24"/>
      </w:rPr>
      <w:instrText xml:space="preserve"> PAGE   \* MERGEFORMAT </w:instrText>
    </w:r>
    <w:r w:rsidR="00BC5013" w:rsidRPr="00602C67">
      <w:rPr>
        <w:rFonts w:ascii="Arial Narrow" w:hAnsi="Arial Narrow"/>
        <w:b/>
        <w:spacing w:val="4"/>
        <w:sz w:val="24"/>
        <w:szCs w:val="24"/>
      </w:rPr>
      <w:fldChar w:fldCharType="separate"/>
    </w:r>
    <w:r w:rsidR="00CF688A">
      <w:rPr>
        <w:rFonts w:ascii="Arial Narrow" w:hAnsi="Arial Narrow"/>
        <w:b/>
        <w:noProof/>
        <w:spacing w:val="4"/>
        <w:sz w:val="24"/>
        <w:szCs w:val="24"/>
      </w:rPr>
      <w:t>3</w:t>
    </w:r>
    <w:r w:rsidR="00BC5013" w:rsidRPr="00602C67">
      <w:rPr>
        <w:rFonts w:ascii="Arial Narrow" w:hAnsi="Arial Narrow"/>
        <w:b/>
        <w:spacing w:val="4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172"/>
    <w:multiLevelType w:val="singleLevel"/>
    <w:tmpl w:val="23E20110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5246B3C"/>
    <w:multiLevelType w:val="hybridMultilevel"/>
    <w:tmpl w:val="272873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B4EB9"/>
    <w:multiLevelType w:val="singleLevel"/>
    <w:tmpl w:val="23E20110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0FD51CBE"/>
    <w:multiLevelType w:val="singleLevel"/>
    <w:tmpl w:val="6A08396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4">
    <w:nsid w:val="10A248D5"/>
    <w:multiLevelType w:val="hybridMultilevel"/>
    <w:tmpl w:val="5748BB80"/>
    <w:lvl w:ilvl="0" w:tplc="B5CCE6E4">
      <w:start w:val="8"/>
      <w:numFmt w:val="bullet"/>
      <w:lvlText w:val=""/>
      <w:lvlJc w:val="left"/>
      <w:pPr>
        <w:ind w:left="360" w:hanging="360"/>
      </w:pPr>
      <w:rPr>
        <w:rFonts w:ascii="Wingdings 2" w:eastAsia="Times New Roman" w:hAnsi="Wingdings 2" w:cs="Arial" w:hint="default"/>
        <w:color w:val="00B0F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81D0D"/>
    <w:multiLevelType w:val="singleLevel"/>
    <w:tmpl w:val="928232B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6">
    <w:nsid w:val="20517EC5"/>
    <w:multiLevelType w:val="singleLevel"/>
    <w:tmpl w:val="23E20110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single"/>
      </w:rPr>
    </w:lvl>
  </w:abstractNum>
  <w:abstractNum w:abstractNumId="7">
    <w:nsid w:val="260423A1"/>
    <w:multiLevelType w:val="singleLevel"/>
    <w:tmpl w:val="A80084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8">
    <w:nsid w:val="2ABF2DD9"/>
    <w:multiLevelType w:val="hybridMultilevel"/>
    <w:tmpl w:val="44FA8610"/>
    <w:lvl w:ilvl="0" w:tplc="4D0AC9F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2D03D2"/>
    <w:multiLevelType w:val="hybridMultilevel"/>
    <w:tmpl w:val="34E22EA2"/>
    <w:lvl w:ilvl="0" w:tplc="85687CAA">
      <w:start w:val="8"/>
      <w:numFmt w:val="bullet"/>
      <w:lvlText w:val=""/>
      <w:lvlJc w:val="left"/>
      <w:pPr>
        <w:ind w:left="720" w:hanging="360"/>
      </w:pPr>
      <w:rPr>
        <w:rFonts w:ascii="Wingdings 2" w:eastAsia="Times New Roman" w:hAnsi="Wingdings 2" w:cs="Arial" w:hint="default"/>
        <w:color w:val="00B0F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E2345"/>
    <w:multiLevelType w:val="hybridMultilevel"/>
    <w:tmpl w:val="CF44E38A"/>
    <w:lvl w:ilvl="0" w:tplc="0D2A55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53B20"/>
    <w:multiLevelType w:val="hybridMultilevel"/>
    <w:tmpl w:val="C74643B0"/>
    <w:lvl w:ilvl="0" w:tplc="2B26A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B0F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960FE2"/>
    <w:multiLevelType w:val="hybridMultilevel"/>
    <w:tmpl w:val="EFFC566E"/>
    <w:lvl w:ilvl="0" w:tplc="4D0AC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25280"/>
    <w:multiLevelType w:val="hybridMultilevel"/>
    <w:tmpl w:val="6C86C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5100F"/>
    <w:multiLevelType w:val="hybridMultilevel"/>
    <w:tmpl w:val="FA60FC6C"/>
    <w:lvl w:ilvl="0" w:tplc="823E1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BC4964"/>
    <w:multiLevelType w:val="singleLevel"/>
    <w:tmpl w:val="BF8CEEF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6">
    <w:nsid w:val="78A80B29"/>
    <w:multiLevelType w:val="hybridMultilevel"/>
    <w:tmpl w:val="F07EADB2"/>
    <w:lvl w:ilvl="0" w:tplc="11543654">
      <w:start w:val="8"/>
      <w:numFmt w:val="bullet"/>
      <w:lvlText w:val=""/>
      <w:lvlJc w:val="left"/>
      <w:pPr>
        <w:ind w:left="720" w:hanging="360"/>
      </w:pPr>
      <w:rPr>
        <w:rFonts w:ascii="Wingdings 2" w:eastAsia="Times New Roman" w:hAnsi="Wingdings 2" w:cs="Aria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E6C04"/>
    <w:multiLevelType w:val="hybridMultilevel"/>
    <w:tmpl w:val="CD909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B3DD0"/>
    <w:multiLevelType w:val="hybridMultilevel"/>
    <w:tmpl w:val="8FEE0ECC"/>
    <w:lvl w:ilvl="0" w:tplc="F7BA5A2A">
      <w:start w:val="8"/>
      <w:numFmt w:val="bullet"/>
      <w:lvlText w:val=""/>
      <w:lvlJc w:val="left"/>
      <w:pPr>
        <w:ind w:left="1080" w:hanging="360"/>
      </w:pPr>
      <w:rPr>
        <w:rFonts w:ascii="Wingdings 2" w:eastAsia="Times New Roman" w:hAnsi="Wingdings 2" w:cs="Aria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  <w:lvlOverride w:ilvl="0">
      <w:lvl w:ilvl="0">
        <w:start w:val="2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single"/>
        </w:rPr>
      </w:lvl>
    </w:lvlOverride>
  </w:num>
  <w:num w:numId="5">
    <w:abstractNumId w:val="0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single"/>
        </w:rPr>
      </w:lvl>
    </w:lvlOverride>
  </w:num>
  <w:num w:numId="8">
    <w:abstractNumId w:val="2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6"/>
  </w:num>
  <w:num w:numId="10">
    <w:abstractNumId w:val="6"/>
    <w:lvlOverride w:ilvl="0">
      <w:lvl w:ilvl="0">
        <w:start w:val="2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1">
    <w:abstractNumId w:val="6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18"/>
  </w:num>
  <w:num w:numId="17">
    <w:abstractNumId w:val="16"/>
  </w:num>
  <w:num w:numId="18">
    <w:abstractNumId w:val="9"/>
  </w:num>
  <w:num w:numId="19">
    <w:abstractNumId w:val="15"/>
  </w:num>
  <w:num w:numId="20">
    <w:abstractNumId w:val="13"/>
  </w:num>
  <w:num w:numId="21">
    <w:abstractNumId w:val="14"/>
  </w:num>
  <w:num w:numId="22">
    <w:abstractNumId w:val="8"/>
  </w:num>
  <w:num w:numId="23">
    <w:abstractNumId w:val="12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3A0"/>
    <w:rsid w:val="00013DF3"/>
    <w:rsid w:val="000260A9"/>
    <w:rsid w:val="00041D82"/>
    <w:rsid w:val="00046A4E"/>
    <w:rsid w:val="000A7FEE"/>
    <w:rsid w:val="000D345C"/>
    <w:rsid w:val="00111823"/>
    <w:rsid w:val="00154B8D"/>
    <w:rsid w:val="00155BF8"/>
    <w:rsid w:val="001B2BDB"/>
    <w:rsid w:val="001E793A"/>
    <w:rsid w:val="00224894"/>
    <w:rsid w:val="00230EEC"/>
    <w:rsid w:val="002453B4"/>
    <w:rsid w:val="002D0ED6"/>
    <w:rsid w:val="003564C1"/>
    <w:rsid w:val="00357C81"/>
    <w:rsid w:val="00361062"/>
    <w:rsid w:val="00397CBA"/>
    <w:rsid w:val="003D3D51"/>
    <w:rsid w:val="004013E6"/>
    <w:rsid w:val="004112AE"/>
    <w:rsid w:val="004330C6"/>
    <w:rsid w:val="004613CD"/>
    <w:rsid w:val="0047643A"/>
    <w:rsid w:val="0053193D"/>
    <w:rsid w:val="00551BFE"/>
    <w:rsid w:val="00596A86"/>
    <w:rsid w:val="005B4647"/>
    <w:rsid w:val="005D2923"/>
    <w:rsid w:val="005D2BEB"/>
    <w:rsid w:val="005F1901"/>
    <w:rsid w:val="00602C67"/>
    <w:rsid w:val="006603F4"/>
    <w:rsid w:val="00671A60"/>
    <w:rsid w:val="006A221B"/>
    <w:rsid w:val="006E37A2"/>
    <w:rsid w:val="00716F69"/>
    <w:rsid w:val="0072678A"/>
    <w:rsid w:val="00785330"/>
    <w:rsid w:val="007901D0"/>
    <w:rsid w:val="007A48C9"/>
    <w:rsid w:val="007C58D2"/>
    <w:rsid w:val="008276D2"/>
    <w:rsid w:val="008532E9"/>
    <w:rsid w:val="00887917"/>
    <w:rsid w:val="008C13DB"/>
    <w:rsid w:val="008E208C"/>
    <w:rsid w:val="008E3997"/>
    <w:rsid w:val="009031C2"/>
    <w:rsid w:val="00917B17"/>
    <w:rsid w:val="00941FC5"/>
    <w:rsid w:val="00976621"/>
    <w:rsid w:val="009E53A0"/>
    <w:rsid w:val="00A34517"/>
    <w:rsid w:val="00A62700"/>
    <w:rsid w:val="00A826E4"/>
    <w:rsid w:val="00A863FC"/>
    <w:rsid w:val="00A97744"/>
    <w:rsid w:val="00B17332"/>
    <w:rsid w:val="00B37CA5"/>
    <w:rsid w:val="00B41806"/>
    <w:rsid w:val="00B4392E"/>
    <w:rsid w:val="00B5780B"/>
    <w:rsid w:val="00B9532F"/>
    <w:rsid w:val="00BC5013"/>
    <w:rsid w:val="00BD7D8B"/>
    <w:rsid w:val="00BE53ED"/>
    <w:rsid w:val="00BE7FB2"/>
    <w:rsid w:val="00BF5928"/>
    <w:rsid w:val="00C22069"/>
    <w:rsid w:val="00C22216"/>
    <w:rsid w:val="00C93BDB"/>
    <w:rsid w:val="00CF688A"/>
    <w:rsid w:val="00D16A91"/>
    <w:rsid w:val="00D26EAC"/>
    <w:rsid w:val="00D368CA"/>
    <w:rsid w:val="00D37576"/>
    <w:rsid w:val="00D9025A"/>
    <w:rsid w:val="00E21B13"/>
    <w:rsid w:val="00E22935"/>
    <w:rsid w:val="00E531F0"/>
    <w:rsid w:val="00ED6EA0"/>
    <w:rsid w:val="00F067EB"/>
    <w:rsid w:val="00F461BC"/>
    <w:rsid w:val="00F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C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0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33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B8D"/>
    <w:pPr>
      <w:ind w:left="720"/>
      <w:contextualSpacing/>
    </w:pPr>
  </w:style>
  <w:style w:type="table" w:styleId="TableGrid">
    <w:name w:val="Table Grid"/>
    <w:basedOn w:val="TableNormal"/>
    <w:uiPriority w:val="59"/>
    <w:rsid w:val="00154B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6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0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67"/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E7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C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0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33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B8D"/>
    <w:pPr>
      <w:ind w:left="720"/>
      <w:contextualSpacing/>
    </w:pPr>
  </w:style>
  <w:style w:type="table" w:styleId="TableGrid">
    <w:name w:val="Table Grid"/>
    <w:basedOn w:val="TableNormal"/>
    <w:uiPriority w:val="59"/>
    <w:rsid w:val="00154B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6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0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67"/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E7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Links>
    <vt:vector size="18" baseType="variant">
      <vt:variant>
        <vt:i4>2490480</vt:i4>
      </vt:variant>
      <vt:variant>
        <vt:i4>9</vt:i4>
      </vt:variant>
      <vt:variant>
        <vt:i4>0</vt:i4>
      </vt:variant>
      <vt:variant>
        <vt:i4>5</vt:i4>
      </vt:variant>
      <vt:variant>
        <vt:lpwstr>http://www.amnesty.org/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5898361</vt:i4>
      </vt:variant>
      <vt:variant>
        <vt:i4>3</vt:i4>
      </vt:variant>
      <vt:variant>
        <vt:i4>0</vt:i4>
      </vt:variant>
      <vt:variant>
        <vt:i4>5</vt:i4>
      </vt:variant>
      <vt:variant>
        <vt:lpwstr>http://www.brooklynmuseum.org/eascfa/feminist_art_base/gallery/renee_cox.php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Toscano1</dc:creator>
  <cp:lastModifiedBy>CL User</cp:lastModifiedBy>
  <cp:revision>17</cp:revision>
  <dcterms:created xsi:type="dcterms:W3CDTF">2013-10-26T04:14:00Z</dcterms:created>
  <dcterms:modified xsi:type="dcterms:W3CDTF">2013-12-16T16:18:00Z</dcterms:modified>
</cp:coreProperties>
</file>