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As a human resources director, you are only scheduling interviews with applicants under age 60.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Believing that all old people are senile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stereotype that could lead to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 that could lead to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about aging gathered from social media discussions.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based on current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uniforms for a fast food franchise are designed to fit young adults comfortably. This practice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dysthmia.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thing as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prejudice and discrimination toward the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chronic illnesses progress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premise of the life-span perspective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events that happen in old age are more important than earlier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aging is a lifelong process that begins at conception and ends at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that development is shaped by biological, psychological, sociocultural, and life-cycle forces defines which feature of the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Baltes et al. (2006) life-span development consists of the dynamic interaction among all of the following factors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loss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 to the population of older European Americans, the number of older ethnic Americans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among women, while increasing among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trends in the United States, specifically the continuing rise in the number of elderly people,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and specific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unique because the population of elderly persons is increasing in most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Africa but not elsewhere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Europe but not elsewhere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Thinning and graying of hair is an example of which force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Characteristics that make us individuals, such as perception and emotional factors, are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Together with life-cycle forces, the __________________________ provides a complete overview of the shapers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context-specific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perceptions scaffold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forces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normative age-graded influence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entering kindergarten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during the 9/11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winning the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addicted to methamphetamine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age at which one begins their first marriage or retires from a career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influences are events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unique to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 at a specific age for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occur around the same age for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give a generation its unique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advent of social media internet technology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retiring from the world of work at age 35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nonnormative influence 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one’s first marriage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a “baby boomer”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surviving a natural disaster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is extremely important in gerontology because it shapes how people define core concepts such as age, old age, and normative life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age-related developmental changes, such as the slowing of one’s reaction time and the loss of family members and friends, are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changes that are related to disease, lifestyle, and other environmental factors that are not inevitable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holistic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Loss of memory due to Alzheimer’s disease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a rapid loss that occurs just before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Pathological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resident of an assisted living center experiencing a marked decline in intellectual abilities in the years directly preceding death, known as terminal drop, is an example of which type of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Denise is 51-years-old. However, posting selfies in a bungie jumping harness to her social media page made her feel much younger than her 51 years. The two types of age described here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perceived.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the functioning of various vital or life-limiting systems, such as the human sensory system, is an assessment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index of age that represents a person’s intellectual, memory, or learning ability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points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complexities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adulthood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best understood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working life to retired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from late adolescence until one’s early to mid-20s.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early to late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during which one’s children leave home resulting in an “empty nest.”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much of one’s development is influenced by heredity and how much is influenced by experience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 controversy.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understand a newborn’s future, we must simultaneously consider his or her inborn, hereditary characteristics, and the environmental influences. This is an example of which of the following controversies?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If we consider whether personality in young adulthood predicts personality in late adulthood, we are concerned with which of the following controversies or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controversy is a derivative of the stability-change issue and examines whether development occurs as a smooth transition over time or as a series of abrupt shifts?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As people age, the speed at which they react decreases. This phenomenon is cited in your textbook as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one’s capacity can be learned or improved with practice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cultural and ethnic differences between !Kung African and European American family structures falls under which controversy?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are using a questionnaire to assess memory in older individuals, and each time you administer the questionnaire it produces different results, it can then be said that the measure has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to which a questionnaire measures what it is supposed to measure is an indication of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Structured observations differ from naturalistic observations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correlations to assess the strength and direction of a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situation that is likely to elicit the behavior of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behaviors of interest in everyday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manipulate independent variables to see the effects on 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question with the sampling behavior approach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spring semester class of adulthood and aging students filled out questionnaires regarding stereotypes about aging people, the class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conducting a study on adult development and aging. Your sample is 25 middle-class European Americans. This brings into question whether your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of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assessed using reliable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results because they rely on naturalistic observation as opposed to 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self-reports.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design uses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manipulating a key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nonrepresentative 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variables are manipulated by the researcher(s)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which group receives the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cannot be an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memory 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that most research on aging is not truly experimental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measured accurately in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statistical techniques are not able to use age as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manipulated, so it cannot be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hard to get large enough samples to represent different age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that seeks to determine the nature of the relationship between two variables, such as amount of in-ear headphone use and the prevalence of hearing loss in old age,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study concludes that increases in yoga pants purchases are correlated with increases in brain functioning in older adults, what can we assume to be suggested by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increased yoga pants purchases caused an increase in brain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variables are positively related or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inversely or negatively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age is positively correlated with speed of cognitive processing, we cannot conclude that age “caused” this increase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 speed is not usually affected by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normally causes a decrease in cognitive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experimental studies can demonstrate cause and 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correlational studies can demonstrate cause and effect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Dr. Grey, a gerontologist, is intensely studying one individual who has shown a remarkable lessening of Alzheimer’s symptoms after taking a new drug. This reversal has never before been observed in other individuals. This research design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unethical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going through her late 40s and early 50s a woman is experiencing menopause.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refer to differences caused by experiences and circumstances unique to the generation to which one belongs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born in the year 2000 is a variable that could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Testing people’s fear of bridges shortly following a well-publicized bridge collapse might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researchers are interested in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differences or variations.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groups of participants who vary in age are studied at one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Dr. Arthur Itis wants to survey people 21-years-old and 90-years-old to get their opinions concerning national health care. Which research design is Dr. Itis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Dr. Faith Brook wants to survey young adults, middle-aged adults, and older adults on their use of social media. Which research design is Dr. Brook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characteristic of cross-sectional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time-of-measurement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70-year-olds finds that they are more likely to vacation in January than younger individuals. What can be concluded?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age caused participants to vacation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of participant is 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age and cohort are confounding variables, it is not possible to determine whether increased vacations in January are due to age or historical time in which one lived.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measurement is a confounding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recently read a study in which the researchers concluded that after age 60, women’s IQs drop dramatically. This conclusion was based upon comparisons of women born between 1910 and 1930 and women born between 1960 and 1980. Based upon this information, the comment you would most likely make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not a valid result because men were not included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 doesn’t work well when looking at IQ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effects likely account for the observed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whoever conducted this study is negatively biased against older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commonly used design in adult development and aging research is the extreme age design (“young” vs “old”). Which of the following is a limitation of this type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samples are not representative and may not generalize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measures may not mean the same thing across age groups and may not be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is not treated as a continuous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one group of participants is studied repeatedly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Graduate student Patty Hope Davis wants to follow the 2017 class of medical school graduates across the first decade after their graduation. Which research design will Patty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decides to investigate whether there are any significant changes in personality from early adulthood through late adulthood. The researcher begins with a sample of 21-year-olds and plans to follow this group until they are 80 years old. The type of research design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Age changes are studied most effectively using a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in a day care setting, ages 6 to18 months of age, are participating in a study examining the development of gross and fine motor skills. They are tested each week so that the researchers can observe their progress as it occurs. This type of study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effects are a major problem with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If participants at the end of a longitudinal study tend to be those who were initially higher on some variable,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surviving participants in the last wave of testing in a longitudinal study on health and aging are those who initially had the lowest blood pressures,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combines two or more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 psychologist wants to survey several cohorts of people aged 60-years-old to get their opinions concerning Medicare (e.g., assessing 60-year-olds in 2010, then another group of 60-year-olds in 2015, and yet another in 2020). Which research design is best suited to this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career development center at a local university wants to know what will happen to the 2015, 2020, and 2025 classes of gerontology graduates during the decade following their graduation. Which research design will the center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longitudinal-sequential design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two cohorts of people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several cross sections of people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multiple groups of same-aged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one group of people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type of sequential design, cohort and time-of-measurement effects are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procedures used in research to ensure that participants are treated fairly and with care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range from -1.0 to 1.0, reflecting three different types of relations between study time and number of grocery items from a list that are remembered. Which of the following statement satisfies the condition “r = 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no relation to remembering grocery items from a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study time increases (or decreases), the number of grocery items remembered also increases (or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 time increases (or decreases), the number of grocery items remembered decreases (or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relation to remembering items from the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iCs/>
                <w:smallCaps w:val="0"/>
                <w:color w:val="000000"/>
                <w:sz w:val="24"/>
                <w:szCs w:val="24"/>
                <w:bdr w:val="nil"/>
                <w:rtl w:val="0"/>
              </w:rPr>
              <w:t>Confounding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effects that are responsible for the behaviors being observed.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commitment is not possible for most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many people over long periods of time, generating new samples, and conducting complex data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Fixing the development issues while creating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 is 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scientists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people to determine whether a finding generalizes across many studies that used different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confusing tool that does not allow people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makes research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a research study, investigators must do so in a way that does not violate the rights of the people who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panels of experts and community representatives do not review proposed studies before any data are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can begin their study without receiving approval from an expert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organizations and government agencies adhere to ethical codes such as 'Minimize risks to research participants’ which will specify the rights of research participants and procedures. What does “Minimize risks to research participants”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least potential for causing harm or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research, do not seek to avoid any unforeseen stress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substantial potential for causing harm or stress and proceed with the research regardless.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the participants who participated in the research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anonymous.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ominous.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may encourage participants to participate in the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the purpose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warned about potential risks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whether they are free to discontinue participation at any time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perspectives of life-span development is that people develop within a certain set of circumstances that are determined by the culture in which they were born. This perspective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will be a strain in the healthcare and social service systems because people over the age of ____ are the most rapidly growing segment of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historical terms referring to Americans of African ancestry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Caucasian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in which participants answer questions on topics of interest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manipulates a key factor that he thinks is responsible for specific behavior and allocates testing participants according to which factor is tested, the resulting groups are called _______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additional evidence would have strengthened K. Werner Schaie’s longitudinal study of intellectual abilities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live in different geographical areas would provide evidence as to whether the results are limited geographically.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different economic backgrounds would provide insight into the effects on intellectual development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differing levels of access to health care would provide insight on the effects of these variables on intellectual ability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Schaie (1994), how can someone reduce the risk of cognitive decline in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cognitively active through lifelong reading and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treating cardiovascular and other chronic diseases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rigid and structured lifestyle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unmarried throughout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type of investigation design invented by K. Warner Schaie.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Parallel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time frame of testing participants in Schaie’s sequential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of a very specific personality trait, such as shyness, you can expect to see _________ over time throughout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For most gerontologists, whether stability or change is the rule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traits you have in your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other aspects are being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practical perspective one is adopting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personal aspect is being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 perspective divides human development into an early phase and a later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allows researchers to synthesize the results of many studies to estimate relations between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Gerontology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study of aging from maturity through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Discrimination against older people simply because they are older is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said to have plasticity when there is more than one path to successful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Events are characterized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they are important to the individual but do not happen to most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defined as shared basic value orientations, norms, beliefs, and customary habits, and ways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Secondary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aging refers to normal, disease-free development in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index variable is a variable that is used to represent the complex interrelated influences on people over time, such as chronological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Intelligence and memory abilities are examples of your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indication that a measure is actually assessing what it was designed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cohort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collection of people born in the same time period and/or who experience the same historical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one cannot determine which of two or more variables is responsible for an observed behavior or outcome, the results are said to be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asked to write down their responses to a set of questions, this is called a questionnaire.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study, a single person is examined in great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participants begin but do not finish a longitudinal assessment or study, there may be a problem 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dropout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Informed consent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gaining permission from the participant before collecting data and telling theparticipant about any potential risks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participant cannot give informed consent, such as in the case of a participant with advanced Alzheimer’s disease, then a family member may give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stereotypes of aging can lead to the practice of ageism. Include a definition and an example of each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Ageism is the unfounded notion that one age is better than another. It also includes prejudice and discrimination against those who are elderly based on the notion that older persons are not as capable as younger people are. Stereotypes are untrue assumptions made about groups of people. For example, stereotypes about the elderly are that they have poor memories, cannot learn new things, and are not interested in sex. These notions are related. If one has stereotypes about the elderly, that might lead one to act in ways that are based on ageism, such as not offering a job to a person over the age of 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four main factors in Baltes’ life-span perspective and rank them in order from most influential to least influential. Provide a rationale for the rank assigned to each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Baltes identified four key features of the life-span perspective. They are as follows: (1) Multidirectionality. Some growth may slow and some may accelerate across time in the same individual. (2) Plasticity. This means that skills are not set in stone. They can be improved or taught even in late life. (3) Historical context. Each of us is shaped by the particular historical time and culture into which we were born. (4) Multiple causation. People are influenced by biological, psychological, sociocultural, and life-cycle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challenges facing developing and developed countries by 2050.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year 2050, the shape of the population in developed countries will resemble a beehive. The shape of the population in developing countries will resemble a pyramid that is swelling in the upper regions as infant mortality rates decline and the number of individuals living into their 80s, 90s, and 100s increases. While there is growing concern by both that the cost of programs to support older adults will be severely strained, such as national health care programs, developed countries have greater economic resources available to meet these needs. Additionally, this situation may cause intergenerational conflict as larger numbers of people will be supported by programs fueled by smaller numbers of younger taxpayers.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adult development and aging is best examined from a multiple forces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the complete aging person, one must examine the biological, psychological, sociocultural, and life-cycle aspects of their lives. Furthermore, the person’s culture and historical time must be taken into account as well. This multiple forces approach gives a more complete view of aging over time. Focusing on one or even two of these forces would give an incomplete view of an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explain how a first marriage could be an example of a normative age-graded event, a normative history-graded event, and a nonnormative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generally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around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States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marriage at 25-years-old.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history-graded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certain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 first marriage on the day of the 9/11 World Trade Center attacks that changed global attitudes about safety and security.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those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important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but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do 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6"/>
                      <w:sz w:val="24"/>
                      <w:szCs w:val="24"/>
                      <w:bdr w:val="nil"/>
                      <w:rtl w:val="0"/>
                    </w:rPr>
                    <w:t>experiencing a first marriage on the stage during a famous country music performer’s concert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Events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each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whether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there is very little research on how culture and ethnicity affects how people experience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on aging has been conducted on European Americans. Due to demographic trends, this focus much change to better understand the experiences of growing older in the United States and other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universal versus context-specific development controversy. Cite an example to support your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versus context-specific development controversy concerns whether there is one path of development or several. For example, the !Kung people of the Kalahari have little concept of aging and show little difference in social roles by age. Age differences in social roles are large in the United States where a more complex concept of aging is held by many.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read a study that said eating foods that contained antioxidants was associated with greater longevity and increased mental stamina in old age, what additional study information would you want to know in order to evaluate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would want to understand more about how the study was conducted in order to evaluate whether or not the findings are generalizable to the larger population. You would want to know how many people were studied (10 individuals or thousands of people?) and for how long (1 day or over a period of years?) Was the sample representative in terms of the distribution of the subjects’ ages, sexes, races, ethnicities, socioeconomic statuses, weights, health levels, and types of diet? How was longevity and mental stamina defined? What type of research design was used (experimental or correlational)? Finally, you would want to know who funded the research. Was it a well-respected medical hospital, or was it a group that has stock in a company that makes antioxidant foods?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among age, cohort, and time-of-measurement effects.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 in research are usually represented as chronological age. However, age effects are due to biological, psychological, and sociocultural changes in individuals. These are not dependent upon age, per se. For example, going through puberty. Cohort effects are specific to the generation to which one belongs. A cohort can consist of people born in a certain year or of people who lived during a normative historical event, such as the election of the first African-American president. Time-of-measurement effects have to do with the larger societal events happening at the time of data collection. For example, people’s views on the role of government may be influenced by a recent scandal in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one disadvantage and one advantage of using the extreme age group design in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extreme age group design (assessing a group of 20-year-olds and a group of 80- year-olds at one point in time using the same measures) is problematic in three ways. First, the samples are not representative, and the findings may not generalize, except to people who have characteristics similar to those included in the study. Second, age is better conceptualized as a continuous category, not as “old” and “young.” Finally, the measures and terms may not mean the same things to both groups. Hence, there are issues with reliability and validity of the measures used with each cohort; however, if applied carefully, the extreme age group design can provide useful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research, what ethical considerations should be taken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volunteers.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7"/>
                      <w:sz w:val="24"/>
                      <w:szCs w:val="24"/>
                      <w:bdr w:val="nil"/>
                      <w:rtl w:val="0"/>
                    </w:rPr>
                    <w:t>Risk must be minimized.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detail.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taken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harmed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free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cease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anonymity,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which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particular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data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connected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knows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after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deception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used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beginning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protect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authenticity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findings,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clarified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others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responsible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behalf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elderly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treated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fairly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reevaluated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