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position of the state and national governments under the Articles of Confederation could be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and based on a large surplus of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but uncertain around the edges.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uniformly stable at the state level, but the national government struggled with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at the national level with little cause for concern in any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debt at the national level and several states with financial crises.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government finance problems in the 2010s and 1780s were primarily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unsolvable.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budget initially proposed for 2017 called for over __________ trillion dollars in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refers to the activity by which an issue is agitated or settled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have power when they are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elected to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present at behind-the-scenes political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their fellow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others to do what they want them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 without being influenced by outside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notes a tendency for issues that were once __________ to become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secret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By </w:t>
            </w:r>
            <w:r>
              <w:rPr>
                <w:rStyle w:val="DefaultParagraphFont"/>
                <w:rFonts w:ascii="Times New Roman" w:eastAsia="Times New Roman" w:hAnsi="Times New Roman" w:cs="Times New Roman"/>
                <w:b w:val="0"/>
                <w:bCs w:val="0"/>
                <w:i/>
                <w:iCs/>
                <w:smallCaps w:val="0"/>
                <w:color w:val="000000"/>
                <w:sz w:val="22"/>
                <w:szCs w:val="22"/>
                <w:bdr w:val="nil"/>
                <w:rtl w:val="0"/>
              </w:rPr>
              <w:t>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 the authors mean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use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manner in which power is 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power for good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have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give power to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iCs/>
                <w:smallCaps w:val="0"/>
                <w:color w:val="000000"/>
                <w:sz w:val="22"/>
                <w:szCs w:val="22"/>
                <w:bdr w:val="nil"/>
                <w:rtl w:val="0"/>
              </w:rPr>
              <w:t>Formal 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right to exercise power that is derived from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 ceremony.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a primary source of legitimate political authority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civil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notion of civil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a person is said to have political __________ if he or she acts in a certain way that is conferred by a law or by a state or national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suggests that in the United States, no government at any level would be considered legitimate if it were not in some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time of the Constitutional Convention, the view that a democratic government was desirable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already waning.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unanimous.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held by the elite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 from unanimous.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what reason does the book justify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wisely on issues is impractical and unlikely, but deciding on leaders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Elites are better at making political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reserves power to important institutions besides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Capitol Building lacks the room for all voters to discuss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is subject to emotional whims by voters.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1787, as the Constitution was being debated, __________ worried that the new government he helped create might be too democratic, while __________ who refused to sign the Constitution, worried that it was not democratic enough.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 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 George Mason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Alexander Hamilton; George Mason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Patrick Henry; Samuel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voters to decide on referendum issues adds a measure of __________ to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republicanism;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 populist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struggle; classless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leadership; participatory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participation; representative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Aristotle define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intelligent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participatory 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applies most accurately to which of the following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 in the fourth century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since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between 1917 and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Greek city-state, or </w:t>
            </w:r>
            <w:r>
              <w:rPr>
                <w:rStyle w:val="DefaultParagraphFont"/>
                <w:rFonts w:ascii="Times New Roman" w:eastAsia="Times New Roman" w:hAnsi="Times New Roman" w:cs="Times New Roman"/>
                <w:b w:val="0"/>
                <w:bCs w:val="0"/>
                <w:i/>
                <w:iCs/>
                <w:smallCaps w:val="0"/>
                <w:color w:val="000000"/>
                <w:sz w:val="22"/>
                <w:szCs w:val="22"/>
                <w:bdr w:val="nil"/>
                <w:rtl w:val="0"/>
              </w:rPr>
              <w:t>polis,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did NOT extend the right to vote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our political system, Aristotle’s ideal of direct democracy has been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closely approximated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AFL-CIO.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of the Constitution believed that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ideal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an ideal form of government, but better than any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likely to lead to bad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likely to lead to decisions based on sound reasoning and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exist in America as long as some people are slaves.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Democracy was defined as the competitive struggle for people’s votes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Stalin.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Schumpeter.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Søren Kierkegaard.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 today is __________ democratic than it was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uniquely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uniquely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more nor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is sometimes disapprovingly referred to as the __________ theory of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an example of a nondemocratic political system EXCEPT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dictatorship.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republic.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concerns about direct democracy are well illustrated by the fact that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only once, in the Preamble.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only in reference to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does not feature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only the word </w:t>
                  </w:r>
                  <w:r>
                    <w:rPr>
                      <w:rStyle w:val="DefaultParagraphFont"/>
                      <w:rFonts w:ascii="Times New Roman" w:eastAsia="Times New Roman" w:hAnsi="Times New Roman" w:cs="Times New Roman"/>
                      <w:b w:val="0"/>
                      <w:bCs w:val="0"/>
                      <w:i/>
                      <w:iCs/>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frequently 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but never in reference to the enumeration of a formal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Framers of the Constitution wrote “republican form of government,” they were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requirements for representative democracy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must be opportunity for genuine leadership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parties must be able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must perceive that a meaningful choice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resources must be distributed in a roughly equal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through the press, meetings, speech, and the internet must be 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Framers of the Constitution, who was the best judge of the people’s best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landed gentry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Unelected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modern example of direct democracy occurs when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 local boards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for political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affected by some program participate in its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elected officials to express opinions 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for politicians.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Democracy in the United States is distinguished from many European democracies by the fact that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more offices are elective.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campaign money comes from public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participate in the electoral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plays a more active role in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frequently changes hands.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class view of power distribution, which of the following groups wields the most power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 and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Unelected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executives of multinational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referendum, citizens express their opinions about issues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power elite view, which leaders control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military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union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heads of special-interest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cites the early presidential administrations, the Civil War, and the New Deal as examples of struggles over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constitutes legitimate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shall govern.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gets what, when, and 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progress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power is accumulated.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view about how power is distributed in the United States attributes the majority of political power to elected politicians?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believed that governments were dominated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appointed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argued that governments were dominated by business owners, whom he called the “__________”, until a revolution replaced them with rule by laborers, whom he called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proletariat;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bourgeoisie;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elite;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class; lower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laborites; working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sociologist __________ argued that American democracy is dominated by a small “power elite.”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 of political elites, which argues that appointed officials dominate government,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Dahl.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 argued that morally impassioned elites made most important changes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periods of great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decisions made by 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normal, "business as usual"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decisions by religious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wars.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holding national political office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American political agenda has __________ over time.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fluctuated in a cyclic pattern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fluctuated randomly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morally impassioned elites drive important political changes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Dahl.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role of self-interest in the positions that people take on important issues, it is safest to say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self-interest of individuals is usually a complete guide to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self-interest may be important but is usually not the only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self-interest rather than economic self-interest is usually the best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preferences can be predicted invariably by knowing an individual’s economic or organizational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rarely an important factor in understanding political attitudes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1935, __________ of American families paid no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1960s, the plans of liberal presidents faced heavy resistance from __________ in the Senate.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Southern 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Southern 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Northern 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Northern 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affects the political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political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weight of custom and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way political elites discuss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issues that people believe require governmental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agenda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effect does the national media most likely have on the political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Publicizing issues by giving them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politicians into voting a particular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Producing stories that force politicians to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Demanding action through sheer size and power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cost and benefits of a policy are </w:t>
            </w:r>
            <w:r>
              <w:rPr>
                <w:rStyle w:val="DefaultParagraphFont"/>
                <w:rFonts w:ascii="Times New Roman" w:eastAsia="Times New Roman" w:hAnsi="Times New Roman" w:cs="Times New Roman"/>
                <w:b w:val="0"/>
                <w:bCs w:val="0"/>
                <w:i/>
                <w:iCs/>
                <w:smallCaps w:val="0"/>
                <w:color w:val="000000"/>
                <w:sz w:val="22"/>
                <w:szCs w:val="22"/>
                <w:bdr w:val="nil"/>
                <w:rtl w:val="0"/>
              </w:rPr>
              <w:t>widely distributed</w:t>
            </w:r>
            <w:r>
              <w:rPr>
                <w:rStyle w:val="DefaultParagraphFont"/>
                <w:rFonts w:ascii="Times New Roman" w:eastAsia="Times New Roman" w:hAnsi="Times New Roman" w:cs="Times New Roman"/>
                <w:b w:val="0"/>
                <w:bCs w:val="0"/>
                <w:i w:val="0"/>
                <w:iCs w:val="0"/>
                <w:smallCaps w:val="0"/>
                <w:color w:val="000000"/>
                <w:sz w:val="22"/>
                <w:szCs w:val="22"/>
                <w:bdr w:val="nil"/>
                <w:rtl w:val="0"/>
              </w:rPr>
              <w:t>,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a relatively small number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many, most, or even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by only one demographic.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one geographic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a number of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cost and benefits of a policy are </w:t>
            </w:r>
            <w:r>
              <w:rPr>
                <w:rStyle w:val="DefaultParagraphFont"/>
                <w:rFonts w:ascii="Times New Roman" w:eastAsia="Times New Roman" w:hAnsi="Times New Roman" w:cs="Times New Roman"/>
                <w:b w:val="0"/>
                <w:bCs w:val="0"/>
                <w:i/>
                <w:iCs/>
                <w:smallCaps w:val="0"/>
                <w:color w:val="000000"/>
                <w:sz w:val="22"/>
                <w:szCs w:val="22"/>
                <w:bdr w:val="nil"/>
                <w:rtl w:val="0"/>
              </w:rPr>
              <w:t>narrowly concentrated,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a relatively small number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many, most, or even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by many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a geographic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a number of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policy in which almost everybody benefits and almost everybody pays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Debate over the Patient Protection and Affordable Care Act of 2010 encompassed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city council representative faces an important vote on how much, if any, money to spend on a new school. The representative relies on a poll of her constituents to make a decision. This is in keeping with the form of politics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participatory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reciprocal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policy in which one small group benefits and another small group pays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politics is a policy in which one small group benefits and almost everybody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politics is a policy in which almost everybody benefits and a small group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legislation is an example of which type of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political power, or “who governs?”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understanding power is to understand the monetary costs of different political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power can usually be inferred by knowing what laws are on the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power can usually be inferred by knowing what administrative actions have been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cannot be realized without institutional arrangements.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power derives from psychological and social factors such as friendship, loyalty, and prestige.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trouble with trying to infer the distribution of political power from examining the laws on the books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may be enacted in a great variety of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are made to be broken.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codes may be so obscure as to defy anyone’s 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congressional enactments never get recorded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judicial branch is rarely independent from the legislative branch.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the state governments paid very little of the monies requisitioned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interest on the national debt will be well over $300 billion by 2026.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political issues are imagined.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founded on the principle that the Constitution is the fundamental source of legitimate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Young Americans are becoming increasingly engaged in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Groups that agree on both the ends and means of a given issue may still fail to reach a consensus.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One can have political power even if one does not possess formal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Founders was particularly concerned about the government being too democratic.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Greek city-state, only property holders were allowed to be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representative democracy directly reflects the “rule of the many.”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is sometimes referred to as the “elitist theory of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requires that most public officials be 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Marx argued that governments were basically dominated by business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 argues that American democracy is controlled by elected officeholders.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 argued that the modern state is controlled by appointed bureaucrats.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Pluralists see power as being widely distributed throughout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generally accept what the government customarily does.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At one time, it was unconstitutional for the federal government to levy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occurs when a legislator supports a proposal favored by another in return for support of his or her 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Safety requirements for automobiles are an example of client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power involves and differentiate it from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Power is the ability of one person to get another to act in accordance with the first person’s intentions. Power may be obvious, or subtle, and varies from time to time and from country to country. It may be found in all human relationships. Power is a key feature of the struggles throughout much of American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Authority refers to the right to use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democracy is and note some prominent examples of this form of government throughout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Aristotle’s rule of the many: Democracy is a system in which all or most citizens participate directly in either holding office or making policy. Examples: Ancient Greece (4th century B.C.); New England town meetings.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participatory democracy and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Participatory or direct democracy is a government in which all or most citizens participate directly.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Representative democracy is a government in which leaders obtain authority to make decisions by winning a competitive struggle.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primary justifications for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of time, information, energy, interest, and expertise make it impractical for the people to decide on policies. It is not impractical for them to choose between competing leadership groups.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can lead to bad decisions, because people often decide large issues on the basis of fleeting passions and in response to popular demagogues.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requirements for representative democracy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There must be an opportunity for genuine competition of leadership.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Individuals and parties must be free to run for office.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There needs to be freedom of speech and press.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Voters must perceive that a meaningful choice exists.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basic premises of the five viewpoints of political power discussed by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Class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Derived from the theories of Karl Marx, the class view holds that governments are dominated by business interests.</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Power Elite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democracy is dominated by a few top leaders who do not hold elective office (military officers, labor union leaders, media executives, and so on).</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Bureaucratic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Power is concentrated in the hands of appointed bureaucratic officials who manage the government.</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Pluralist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shared among many institutions and shared so widely that no single group can dominate politics.</w:t>
                        </w:r>
                      </w:p>
                      <w:p>
                        <w:pPr>
                          <w:bidi w:val="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Creedal Passion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Morally impassioned elites drive important political changes.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four things that affect what is on the political agenda, according to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Shared political values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weight of custom and tradition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impact of events such as wars, terrorist attacks, and severe or sustained economic downturns that alters our sense of the proper role of government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The way political elites think and talk about politics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government institutions whose influence on agenda setting has become especially important.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t>
                  </w:r>
                  <w:r>
                    <w:rPr>
                      <w:rStyle w:val="DefaultParagraphFont"/>
                      <w:rFonts w:ascii="Times New Roman" w:eastAsia="Times New Roman" w:hAnsi="Times New Roman" w:cs="Times New Roman"/>
                      <w:b/>
                      <w:bCs/>
                      <w:i w:val="0"/>
                      <w:iCs w:val="0"/>
                      <w:smallCaps w:val="0"/>
                      <w:color w:val="000000"/>
                      <w:sz w:val="22"/>
                      <w:szCs w:val="22"/>
                      <w:bdr w:val="nil"/>
                      <w:rtl w:val="0"/>
                    </w:rPr>
                    <w:t>courts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make decisions that force the hand of the other branches of government.</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bureaucracy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acquired significance because it is now a source of political innovation. It has become a source of policy proposals as well as implementers of the proposals that become law.</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1960s the </w:t>
                  </w:r>
                  <w:r>
                    <w:rPr>
                      <w:rStyle w:val="DefaultParagraphFont"/>
                      <w:rFonts w:ascii="Times New Roman" w:eastAsia="Times New Roman" w:hAnsi="Times New Roman" w:cs="Times New Roman"/>
                      <w:b/>
                      <w:bCs/>
                      <w:i w:val="0"/>
                      <w:iCs w:val="0"/>
                      <w:smallCaps w:val="0"/>
                      <w:color w:val="000000"/>
                      <w:sz w:val="22"/>
                      <w:szCs w:val="22"/>
                      <w:bdr w:val="nil"/>
                      <w:rtl w:val="0"/>
                    </w:rPr>
                    <w:t>Senate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an incubator for developing new policies and building national constituencies.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produces both cost and benefits. Your text discusses four types of politics based on how cost and benefits are distributed. Explain the four types of politics covered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Majoritarian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almost everybody benefits and almost everybody pays.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Interest group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one small group benefits and another small group pays.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Client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one small group benefits and almost everybody pays.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Entrepreneurial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almost everybody benefits and a small group pays.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log-rolling on the legislative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legislator supports a proposal favored by another in return for support of his or her own proposal. Trading votes in this way attracts the support of members of Congress to form majority coalitions.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Study of American Government</w:t>
    </w:r>
    <w:r>
      <w:br/>
    </w:r>
    <w:r>
      <w:rPr>
        <w:rStyle w:val="DefaultParagraphFont"/>
        <w:rFonts w:ascii="Times New Roman" w:eastAsia="Times New Roman" w:hAnsi="Times New Roman" w:cs="Times New Roman"/>
        <w:b w:val="0"/>
        <w:bCs w:val="0"/>
        <w:color w:val="000000"/>
        <w:sz w:val="22"/>
        <w:szCs w:val="22"/>
        <w:bdr w:val="nil"/>
        <w:rtl w:val="0"/>
      </w:rPr>
      <w:t>The Study of American Government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Study of American Government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