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771" w:rsidRPr="008A3895" w:rsidRDefault="00B71771" w:rsidP="00B7177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38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Note:  The Questions and Answers provided in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this</w:t>
      </w:r>
      <w:r w:rsidRPr="008A38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file are available to students in the Enhanced E-book.</w:t>
      </w:r>
    </w:p>
    <w:p w:rsidR="00B71771" w:rsidRDefault="00B71771" w:rsidP="00B71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895" w:rsidRDefault="008A3895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D39">
        <w:rPr>
          <w:rFonts w:ascii="Times New Roman" w:hAnsi="Times New Roman" w:cs="Times New Roman"/>
          <w:sz w:val="24"/>
          <w:szCs w:val="24"/>
        </w:rPr>
        <w:t xml:space="preserve">Chapter Number: </w:t>
      </w:r>
      <w:r w:rsidR="00EC1295" w:rsidRPr="005A7D39">
        <w:rPr>
          <w:rFonts w:ascii="Times New Roman" w:hAnsi="Times New Roman" w:cs="Times New Roman"/>
          <w:sz w:val="24"/>
          <w:szCs w:val="24"/>
        </w:rPr>
        <w:t>1</w:t>
      </w: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9FE" w:rsidRPr="005A7D39" w:rsidRDefault="00B8789A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09FE" w:rsidRPr="005A7D39">
        <w:rPr>
          <w:rFonts w:ascii="Times New Roman" w:hAnsi="Times New Roman" w:cs="Times New Roman"/>
          <w:sz w:val="24"/>
          <w:szCs w:val="24"/>
        </w:rPr>
        <w:t>) Which one of the following statements is incorrect?</w:t>
      </w: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D39">
        <w:rPr>
          <w:rFonts w:ascii="Times New Roman" w:hAnsi="Times New Roman" w:cs="Times New Roman"/>
          <w:sz w:val="24"/>
          <w:szCs w:val="24"/>
        </w:rPr>
        <w:t>a) In an asset acquisition, the books of the acquired company are closed out, and its assets and liabilities are transferred to the books of the acquirer.</w:t>
      </w: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D39">
        <w:rPr>
          <w:rFonts w:ascii="Times New Roman" w:hAnsi="Times New Roman" w:cs="Times New Roman"/>
          <w:sz w:val="24"/>
          <w:szCs w:val="24"/>
        </w:rPr>
        <w:t>b) In many cases, stock acquisitions entail lower total cost than asset acquisitions.</w:t>
      </w: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D39">
        <w:rPr>
          <w:rFonts w:ascii="Times New Roman" w:hAnsi="Times New Roman" w:cs="Times New Roman"/>
          <w:sz w:val="24"/>
          <w:szCs w:val="24"/>
        </w:rPr>
        <w:t>c) Regulations pertaining to one of the firms do not automatically extend to the entire</w:t>
      </w:r>
      <w:r w:rsidR="00156AC8" w:rsidRPr="005A7D39">
        <w:rPr>
          <w:rFonts w:ascii="Times New Roman" w:hAnsi="Times New Roman" w:cs="Times New Roman"/>
          <w:sz w:val="24"/>
          <w:szCs w:val="24"/>
        </w:rPr>
        <w:t xml:space="preserve"> </w:t>
      </w:r>
      <w:r w:rsidRPr="005A7D39">
        <w:rPr>
          <w:rFonts w:ascii="Times New Roman" w:hAnsi="Times New Roman" w:cs="Times New Roman"/>
          <w:sz w:val="24"/>
          <w:szCs w:val="24"/>
        </w:rPr>
        <w:t>merged entity in a stock acquisition.</w:t>
      </w: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D39">
        <w:rPr>
          <w:rFonts w:ascii="Times New Roman" w:hAnsi="Times New Roman" w:cs="Times New Roman"/>
          <w:sz w:val="24"/>
          <w:szCs w:val="24"/>
        </w:rPr>
        <w:t>d) A stock acquisition occurs when one corporation pays cash, issues stock, or issues</w:t>
      </w:r>
      <w:r w:rsidR="00156AC8" w:rsidRPr="005A7D39">
        <w:rPr>
          <w:rFonts w:ascii="Times New Roman" w:hAnsi="Times New Roman" w:cs="Times New Roman"/>
          <w:sz w:val="24"/>
          <w:szCs w:val="24"/>
        </w:rPr>
        <w:t xml:space="preserve"> </w:t>
      </w:r>
      <w:r w:rsidRPr="005A7D39">
        <w:rPr>
          <w:rFonts w:ascii="Times New Roman" w:hAnsi="Times New Roman" w:cs="Times New Roman"/>
          <w:sz w:val="24"/>
          <w:szCs w:val="24"/>
        </w:rPr>
        <w:t>debt for all or part of the voting stock of another company; and the acquired</w:t>
      </w:r>
      <w:r w:rsidR="00156AC8" w:rsidRPr="005A7D39">
        <w:rPr>
          <w:rFonts w:ascii="Times New Roman" w:hAnsi="Times New Roman" w:cs="Times New Roman"/>
          <w:sz w:val="24"/>
          <w:szCs w:val="24"/>
        </w:rPr>
        <w:t xml:space="preserve"> </w:t>
      </w:r>
      <w:r w:rsidRPr="005A7D39">
        <w:rPr>
          <w:rFonts w:ascii="Times New Roman" w:hAnsi="Times New Roman" w:cs="Times New Roman"/>
          <w:sz w:val="24"/>
          <w:szCs w:val="24"/>
        </w:rPr>
        <w:t>company dissolves and ceases to exist as a separate legal entity.</w:t>
      </w: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D39">
        <w:rPr>
          <w:rFonts w:ascii="Times New Roman" w:hAnsi="Times New Roman" w:cs="Times New Roman"/>
          <w:sz w:val="24"/>
          <w:szCs w:val="24"/>
        </w:rPr>
        <w:t>Answer:</w:t>
      </w:r>
      <w:r w:rsidR="008940CE" w:rsidRPr="005A7D39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D39">
        <w:rPr>
          <w:rFonts w:ascii="Times New Roman" w:hAnsi="Times New Roman" w:cs="Times New Roman"/>
          <w:sz w:val="24"/>
          <w:szCs w:val="24"/>
        </w:rPr>
        <w:t>Question Title:</w:t>
      </w:r>
      <w:r w:rsidR="008940CE" w:rsidRPr="005A7D39">
        <w:rPr>
          <w:rFonts w:ascii="Times New Roman" w:hAnsi="Times New Roman" w:cs="Times New Roman"/>
          <w:sz w:val="24"/>
          <w:szCs w:val="24"/>
        </w:rPr>
        <w:t xml:space="preserve"> Practice (Multiple Choice) Question 04</w:t>
      </w: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D39">
        <w:rPr>
          <w:rFonts w:ascii="Times New Roman" w:hAnsi="Times New Roman" w:cs="Times New Roman"/>
          <w:sz w:val="24"/>
          <w:szCs w:val="24"/>
        </w:rPr>
        <w:t>Difficulty:</w:t>
      </w:r>
      <w:r w:rsidR="00C71282" w:rsidRPr="005A7D39">
        <w:rPr>
          <w:rFonts w:ascii="Times New Roman" w:hAnsi="Times New Roman" w:cs="Times New Roman"/>
          <w:sz w:val="24"/>
          <w:szCs w:val="24"/>
        </w:rPr>
        <w:t xml:space="preserve"> Medium</w:t>
      </w: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D39">
        <w:rPr>
          <w:rFonts w:ascii="Times New Roman" w:hAnsi="Times New Roman" w:cs="Times New Roman"/>
          <w:sz w:val="24"/>
          <w:szCs w:val="24"/>
        </w:rPr>
        <w:t>Section Reference:</w:t>
      </w:r>
      <w:r w:rsidR="00C71282" w:rsidRPr="005A7D39">
        <w:rPr>
          <w:rFonts w:ascii="Times New Roman" w:hAnsi="Times New Roman" w:cs="Times New Roman"/>
          <w:sz w:val="24"/>
          <w:szCs w:val="24"/>
        </w:rPr>
        <w:t xml:space="preserve"> 1.5</w:t>
      </w:r>
    </w:p>
    <w:p w:rsidR="006C09FE" w:rsidRPr="005A7D39" w:rsidRDefault="006C09FE" w:rsidP="00DD6822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5A7D39">
        <w:rPr>
          <w:rFonts w:ascii="Times New Roman" w:hAnsi="Times New Roman" w:cs="Times New Roman"/>
          <w:sz w:val="24"/>
          <w:szCs w:val="24"/>
        </w:rPr>
        <w:t>Learning Objective:</w:t>
      </w:r>
      <w:r w:rsidR="00C71282" w:rsidRPr="005A7D39">
        <w:rPr>
          <w:rFonts w:ascii="Times New Roman" w:hAnsi="Times New Roman" w:cs="Times New Roman"/>
          <w:sz w:val="24"/>
          <w:szCs w:val="24"/>
        </w:rPr>
        <w:t xml:space="preserve"> </w:t>
      </w:r>
      <w:r w:rsidR="00C71282" w:rsidRPr="005A7D39">
        <w:rPr>
          <w:rFonts w:ascii="Times New Roman" w:hAnsi="Times New Roman"/>
          <w:color w:val="000000"/>
          <w:sz w:val="24"/>
        </w:rPr>
        <w:t>5 Distinguish between an asset and a stock acquisition.</w:t>
      </w: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9FE" w:rsidRPr="005A7D39" w:rsidRDefault="00B8789A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09FE" w:rsidRPr="005A7D39">
        <w:rPr>
          <w:rFonts w:ascii="Times New Roman" w:hAnsi="Times New Roman" w:cs="Times New Roman"/>
          <w:sz w:val="24"/>
          <w:szCs w:val="24"/>
        </w:rPr>
        <w:t>) Which of the following can be used as consideration in a stock acquisition?</w:t>
      </w: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D39">
        <w:rPr>
          <w:rFonts w:ascii="Times New Roman" w:hAnsi="Times New Roman" w:cs="Times New Roman"/>
          <w:sz w:val="24"/>
          <w:szCs w:val="24"/>
        </w:rPr>
        <w:t>a) Cash</w:t>
      </w: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D39">
        <w:rPr>
          <w:rFonts w:ascii="Times New Roman" w:hAnsi="Times New Roman" w:cs="Times New Roman"/>
          <w:sz w:val="24"/>
          <w:szCs w:val="24"/>
        </w:rPr>
        <w:t>b) Debt</w:t>
      </w: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D39">
        <w:rPr>
          <w:rFonts w:ascii="Times New Roman" w:hAnsi="Times New Roman" w:cs="Times New Roman"/>
          <w:sz w:val="24"/>
          <w:szCs w:val="24"/>
        </w:rPr>
        <w:t>c) Stock</w:t>
      </w:r>
    </w:p>
    <w:p w:rsidR="006C09FE" w:rsidRPr="005A7D39" w:rsidRDefault="00156AC8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D39">
        <w:rPr>
          <w:rFonts w:ascii="Times New Roman" w:hAnsi="Times New Roman" w:cs="Times New Roman"/>
          <w:sz w:val="24"/>
          <w:szCs w:val="24"/>
        </w:rPr>
        <w:t xml:space="preserve">d) Any of these </w:t>
      </w:r>
      <w:r w:rsidR="006C09FE" w:rsidRPr="005A7D39">
        <w:rPr>
          <w:rFonts w:ascii="Times New Roman" w:hAnsi="Times New Roman" w:cs="Times New Roman"/>
          <w:sz w:val="24"/>
          <w:szCs w:val="24"/>
        </w:rPr>
        <w:t>may be used</w:t>
      </w: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D39">
        <w:rPr>
          <w:rFonts w:ascii="Times New Roman" w:hAnsi="Times New Roman" w:cs="Times New Roman"/>
          <w:sz w:val="24"/>
          <w:szCs w:val="24"/>
        </w:rPr>
        <w:t>Answer:</w:t>
      </w:r>
      <w:r w:rsidR="008940CE" w:rsidRPr="005A7D39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D39">
        <w:rPr>
          <w:rFonts w:ascii="Times New Roman" w:hAnsi="Times New Roman" w:cs="Times New Roman"/>
          <w:sz w:val="24"/>
          <w:szCs w:val="24"/>
        </w:rPr>
        <w:t>Question Title:</w:t>
      </w:r>
      <w:r w:rsidR="008940CE" w:rsidRPr="005A7D39">
        <w:rPr>
          <w:rFonts w:ascii="Times New Roman" w:hAnsi="Times New Roman" w:cs="Times New Roman"/>
          <w:sz w:val="24"/>
          <w:szCs w:val="24"/>
        </w:rPr>
        <w:t xml:space="preserve"> Practice (Multiple Choice) Question 05</w:t>
      </w: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D39">
        <w:rPr>
          <w:rFonts w:ascii="Times New Roman" w:hAnsi="Times New Roman" w:cs="Times New Roman"/>
          <w:sz w:val="24"/>
          <w:szCs w:val="24"/>
        </w:rPr>
        <w:t>Difficulty:</w:t>
      </w:r>
      <w:r w:rsidR="00C71282" w:rsidRPr="005A7D39">
        <w:rPr>
          <w:rFonts w:ascii="Times New Roman" w:hAnsi="Times New Roman" w:cs="Times New Roman"/>
          <w:sz w:val="24"/>
          <w:szCs w:val="24"/>
        </w:rPr>
        <w:t xml:space="preserve"> Medium</w:t>
      </w: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D39">
        <w:rPr>
          <w:rFonts w:ascii="Times New Roman" w:hAnsi="Times New Roman" w:cs="Times New Roman"/>
          <w:sz w:val="24"/>
          <w:szCs w:val="24"/>
        </w:rPr>
        <w:t>Section Reference:</w:t>
      </w:r>
      <w:r w:rsidR="00C71282" w:rsidRPr="005A7D39">
        <w:rPr>
          <w:rFonts w:ascii="Times New Roman" w:hAnsi="Times New Roman" w:cs="Times New Roman"/>
          <w:sz w:val="24"/>
          <w:szCs w:val="24"/>
        </w:rPr>
        <w:t xml:space="preserve"> 1.5</w:t>
      </w: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D39">
        <w:rPr>
          <w:rFonts w:ascii="Times New Roman" w:hAnsi="Times New Roman" w:cs="Times New Roman"/>
          <w:sz w:val="24"/>
          <w:szCs w:val="24"/>
        </w:rPr>
        <w:t>Learning Objective:</w:t>
      </w:r>
      <w:r w:rsidR="00C71282" w:rsidRPr="005A7D39">
        <w:rPr>
          <w:rFonts w:ascii="Times New Roman" w:hAnsi="Times New Roman" w:cs="Times New Roman"/>
          <w:sz w:val="24"/>
          <w:szCs w:val="24"/>
        </w:rPr>
        <w:t xml:space="preserve"> </w:t>
      </w:r>
      <w:r w:rsidR="00C71282" w:rsidRPr="005A7D39">
        <w:rPr>
          <w:rFonts w:ascii="Times New Roman" w:hAnsi="Times New Roman"/>
          <w:color w:val="000000"/>
          <w:sz w:val="24"/>
        </w:rPr>
        <w:t>5 Distinguish between an asset and a stock acquisition.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9FE" w:rsidRPr="005A7D39" w:rsidRDefault="006C09FE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282" w:rsidRPr="005A7D39" w:rsidRDefault="00B8789A" w:rsidP="00DD682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C71282" w:rsidRPr="005A7D39">
        <w:rPr>
          <w:rFonts w:ascii="Times New Roman" w:hAnsi="Times New Roman"/>
          <w:sz w:val="24"/>
        </w:rPr>
        <w:t xml:space="preserve">) Stock given as consideration for a business combination is valued at: 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a) fair market value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b) par value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c) historical cost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lastRenderedPageBreak/>
        <w:t>d) None of these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Answer: a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 xml:space="preserve">Question Title: </w:t>
      </w:r>
      <w:r w:rsidRPr="005A7D39">
        <w:rPr>
          <w:rFonts w:ascii="Times New Roman" w:hAnsi="Times New Roman" w:cs="Times New Roman"/>
          <w:sz w:val="24"/>
          <w:szCs w:val="24"/>
        </w:rPr>
        <w:t>Practice (Multiple Choice) Question 06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Difficulty: Medium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 xml:space="preserve">Learning Objective: 6 </w:t>
      </w:r>
      <w:r w:rsidRPr="005A7D39">
        <w:rPr>
          <w:rFonts w:ascii="Times New Roman" w:hAnsi="Times New Roman"/>
          <w:color w:val="000000"/>
          <w:sz w:val="24"/>
        </w:rPr>
        <w:t>Indicate the factors used to determine the price and the method of payment for a business combination.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Section Reference: 1.8</w:t>
      </w:r>
    </w:p>
    <w:p w:rsidR="00C71282" w:rsidRDefault="00C71282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822" w:rsidRPr="005A7D39" w:rsidRDefault="00DD6822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282" w:rsidRPr="005A7D39" w:rsidRDefault="00B8789A" w:rsidP="00DD682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C71282" w:rsidRPr="005A7D39">
        <w:rPr>
          <w:rFonts w:ascii="Times New Roman" w:hAnsi="Times New Roman"/>
          <w:sz w:val="24"/>
        </w:rPr>
        <w:t xml:space="preserve">) The objectives of </w:t>
      </w:r>
      <w:r w:rsidR="0010770D">
        <w:rPr>
          <w:rFonts w:ascii="Times New Roman" w:hAnsi="Times New Roman"/>
          <w:sz w:val="24"/>
        </w:rPr>
        <w:t xml:space="preserve">accounting for </w:t>
      </w:r>
      <w:r w:rsidR="00C71282" w:rsidRPr="005A7D39">
        <w:rPr>
          <w:rFonts w:ascii="Times New Roman" w:hAnsi="Times New Roman"/>
          <w:sz w:val="24"/>
        </w:rPr>
        <w:t>Business Combinations and Noncontrolling Interests in Consolidated Financial Statements are as follows: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a) to improve the relevance, comparability, and transparency of financial information related to business combinations.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 xml:space="preserve">b) to eliminate the amortization of Goodwill. 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 xml:space="preserve">c) to facilitate the convergence project of the FASB and the International Accounting Standards Board. 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d) to improve the relevance, comparability, and transparency of financial information related to business combinations and to eliminate the amortization of Goodwill.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Answer: d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 xml:space="preserve">Question Title: </w:t>
      </w:r>
      <w:r w:rsidRPr="005A7D39">
        <w:rPr>
          <w:rFonts w:ascii="Times New Roman" w:hAnsi="Times New Roman" w:cs="Times New Roman"/>
          <w:sz w:val="24"/>
          <w:szCs w:val="24"/>
        </w:rPr>
        <w:t>Practice (Multiple Choice) Question 07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Difficulty: Medium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5A7D39">
        <w:rPr>
          <w:rFonts w:ascii="Times New Roman" w:hAnsi="Times New Roman"/>
          <w:sz w:val="24"/>
        </w:rPr>
        <w:t xml:space="preserve">Learning Objective: 9 </w:t>
      </w:r>
      <w:r w:rsidRPr="005A7D39">
        <w:rPr>
          <w:rFonts w:ascii="Times New Roman" w:hAnsi="Times New Roman"/>
          <w:color w:val="000000"/>
          <w:sz w:val="24"/>
        </w:rPr>
        <w:t>Discuss the Statements of Financial Accounting Concepts (SFAC).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Section Reference: 1.1</w:t>
      </w:r>
    </w:p>
    <w:p w:rsidR="00C71282" w:rsidRDefault="00C71282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822" w:rsidRPr="005A7D39" w:rsidRDefault="00DD6822" w:rsidP="00D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282" w:rsidRPr="005A7D39" w:rsidRDefault="00B8789A" w:rsidP="00DD682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C71282" w:rsidRPr="005A7D39">
        <w:rPr>
          <w:rFonts w:ascii="Times New Roman" w:hAnsi="Times New Roman"/>
          <w:sz w:val="24"/>
        </w:rPr>
        <w:t xml:space="preserve">) The </w:t>
      </w:r>
      <w:r w:rsidR="0010770D">
        <w:rPr>
          <w:rFonts w:ascii="Times New Roman" w:hAnsi="Times New Roman"/>
          <w:sz w:val="24"/>
        </w:rPr>
        <w:t xml:space="preserve">standard for the </w:t>
      </w:r>
      <w:r w:rsidR="00C71282" w:rsidRPr="005A7D39">
        <w:rPr>
          <w:rFonts w:ascii="Times New Roman" w:hAnsi="Times New Roman"/>
          <w:sz w:val="24"/>
        </w:rPr>
        <w:t xml:space="preserve">impairment </w:t>
      </w:r>
      <w:r w:rsidR="0010770D">
        <w:rPr>
          <w:rFonts w:ascii="Times New Roman" w:hAnsi="Times New Roman"/>
          <w:sz w:val="24"/>
        </w:rPr>
        <w:t>of</w:t>
      </w:r>
      <w:r w:rsidR="00C71282" w:rsidRPr="005A7D39">
        <w:rPr>
          <w:rFonts w:ascii="Times New Roman" w:hAnsi="Times New Roman"/>
          <w:sz w:val="24"/>
        </w:rPr>
        <w:t xml:space="preserve"> goodwill is an example of a: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a) consumption of benefit approach.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b) loss or lack of benefit approach.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c) component of other comprehensive income.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d) direct matching of expenses to revenues.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Answer: b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 xml:space="preserve">Question Title: </w:t>
      </w:r>
      <w:r w:rsidRPr="005A7D39">
        <w:rPr>
          <w:rFonts w:ascii="Times New Roman" w:hAnsi="Times New Roman" w:cs="Times New Roman"/>
          <w:sz w:val="24"/>
          <w:szCs w:val="24"/>
        </w:rPr>
        <w:t>Practice (Multiple Choice) Question 08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Difficulty: Easy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 xml:space="preserve">Learning Objective: 9 </w:t>
      </w:r>
      <w:r w:rsidRPr="005A7D39">
        <w:rPr>
          <w:rFonts w:ascii="Times New Roman" w:hAnsi="Times New Roman"/>
          <w:color w:val="000000"/>
          <w:sz w:val="24"/>
        </w:rPr>
        <w:t>Discuss the Statements of Financial Accounting Concepts (SFAC).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Section Reference: 1.11</w:t>
      </w:r>
    </w:p>
    <w:p w:rsidR="00C71282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</w:p>
    <w:p w:rsidR="00DD6822" w:rsidRPr="005A7D39" w:rsidRDefault="00DD6822" w:rsidP="00DD6822">
      <w:pPr>
        <w:spacing w:after="0" w:line="240" w:lineRule="auto"/>
        <w:rPr>
          <w:rFonts w:ascii="Times New Roman" w:hAnsi="Times New Roman"/>
          <w:sz w:val="24"/>
        </w:rPr>
      </w:pPr>
    </w:p>
    <w:p w:rsidR="00C71282" w:rsidRPr="005A7D39" w:rsidRDefault="00B8789A" w:rsidP="00DD682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C71282" w:rsidRPr="005A7D39">
        <w:rPr>
          <w:rFonts w:ascii="Times New Roman" w:hAnsi="Times New Roman"/>
          <w:sz w:val="24"/>
        </w:rPr>
        <w:t>) Which of the following is not a component of other comprehensive income under GAAP?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a) earnings.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b) gains and losses that bypass earnings.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c) impairment losses.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d) accumulated other comprehensive income.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Answer: d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 xml:space="preserve">Question Title: </w:t>
      </w:r>
      <w:r w:rsidRPr="005A7D39">
        <w:rPr>
          <w:rFonts w:ascii="Times New Roman" w:hAnsi="Times New Roman" w:cs="Times New Roman"/>
          <w:sz w:val="24"/>
          <w:szCs w:val="24"/>
        </w:rPr>
        <w:t>Practice (Multiple Choice) Question 09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Difficulty: Easy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 xml:space="preserve">Learning Objective: 9 </w:t>
      </w:r>
      <w:r w:rsidRPr="005A7D39">
        <w:rPr>
          <w:rFonts w:ascii="Times New Roman" w:hAnsi="Times New Roman"/>
          <w:color w:val="000000"/>
          <w:sz w:val="24"/>
        </w:rPr>
        <w:t>Discuss the Statements of Financial Accounting Concepts (SFAC).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Section Reference: 1.10</w:t>
      </w:r>
    </w:p>
    <w:p w:rsidR="00C71282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</w:p>
    <w:p w:rsidR="00DD6822" w:rsidRPr="005A7D39" w:rsidRDefault="00DD6822" w:rsidP="00DD6822">
      <w:pPr>
        <w:spacing w:after="0" w:line="240" w:lineRule="auto"/>
        <w:rPr>
          <w:rFonts w:ascii="Times New Roman" w:hAnsi="Times New Roman"/>
          <w:sz w:val="24"/>
        </w:rPr>
      </w:pPr>
    </w:p>
    <w:p w:rsidR="00C71282" w:rsidRPr="005A7D39" w:rsidRDefault="00B8789A" w:rsidP="00DD682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C71282" w:rsidRPr="005A7D39">
        <w:rPr>
          <w:rFonts w:ascii="Times New Roman" w:hAnsi="Times New Roman"/>
          <w:sz w:val="24"/>
        </w:rPr>
        <w:t xml:space="preserve">) The excess of the amount offered in an acquisition over </w:t>
      </w:r>
      <w:r w:rsidR="0010770D">
        <w:rPr>
          <w:rFonts w:ascii="Times New Roman" w:hAnsi="Times New Roman"/>
          <w:sz w:val="24"/>
        </w:rPr>
        <w:t>the</w:t>
      </w:r>
      <w:r w:rsidR="00C71282" w:rsidRPr="005A7D39">
        <w:rPr>
          <w:rFonts w:ascii="Times New Roman" w:hAnsi="Times New Roman"/>
          <w:sz w:val="24"/>
        </w:rPr>
        <w:t xml:space="preserve"> stock price of the acquired firm is the: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a) bonus.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b) goodwill.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c) implied offering price.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d) takeover premium.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Answer: d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 xml:space="preserve">Question Title: </w:t>
      </w:r>
      <w:r w:rsidRPr="005A7D39">
        <w:rPr>
          <w:rFonts w:ascii="Times New Roman" w:hAnsi="Times New Roman" w:cs="Times New Roman"/>
          <w:sz w:val="24"/>
          <w:szCs w:val="24"/>
        </w:rPr>
        <w:t>Practice (Multiple Choice) Question 10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Difficulty: Easy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 xml:space="preserve">Learning Objective: 6 </w:t>
      </w:r>
      <w:r w:rsidRPr="005A7D39">
        <w:rPr>
          <w:rFonts w:ascii="Times New Roman" w:hAnsi="Times New Roman"/>
          <w:color w:val="000000"/>
          <w:sz w:val="24"/>
        </w:rPr>
        <w:t>Indicate the factors used to determine the price and the method of payment for a business combination.</w:t>
      </w:r>
    </w:p>
    <w:p w:rsidR="00C71282" w:rsidRPr="005A7D39" w:rsidRDefault="00C71282" w:rsidP="00DD6822">
      <w:pPr>
        <w:spacing w:after="0" w:line="240" w:lineRule="auto"/>
        <w:rPr>
          <w:rFonts w:ascii="Times New Roman" w:hAnsi="Times New Roman"/>
          <w:sz w:val="24"/>
        </w:rPr>
      </w:pPr>
      <w:r w:rsidRPr="005A7D39">
        <w:rPr>
          <w:rFonts w:ascii="Times New Roman" w:hAnsi="Times New Roman"/>
          <w:sz w:val="24"/>
        </w:rPr>
        <w:t>Section Reference: 1.6</w:t>
      </w:r>
    </w:p>
    <w:sectPr w:rsidR="00C71282" w:rsidRPr="005A7D39" w:rsidSect="00EE6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9FE"/>
    <w:rsid w:val="000C29CB"/>
    <w:rsid w:val="0010770D"/>
    <w:rsid w:val="00156AC8"/>
    <w:rsid w:val="0018102A"/>
    <w:rsid w:val="002D35EF"/>
    <w:rsid w:val="005A7D39"/>
    <w:rsid w:val="00603BD9"/>
    <w:rsid w:val="006C09FE"/>
    <w:rsid w:val="0086047B"/>
    <w:rsid w:val="008940CE"/>
    <w:rsid w:val="008A3895"/>
    <w:rsid w:val="00AF0399"/>
    <w:rsid w:val="00B71771"/>
    <w:rsid w:val="00B8789A"/>
    <w:rsid w:val="00BE7CF6"/>
    <w:rsid w:val="00C71282"/>
    <w:rsid w:val="00C91BDE"/>
    <w:rsid w:val="00CE655B"/>
    <w:rsid w:val="00DD6822"/>
    <w:rsid w:val="00E64EB2"/>
    <w:rsid w:val="00EC1295"/>
    <w:rsid w:val="00EE6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3400"/>
  <w15:docId w15:val="{ED2E4644-2117-4114-9C66-73C0E160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60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4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4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4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4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9D670-9624-4025-ABE0-45DF6502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Volpe, Christina - Hoboken</dc:creator>
  <cp:lastModifiedBy>Howarth, Judy</cp:lastModifiedBy>
  <cp:revision>4</cp:revision>
  <dcterms:created xsi:type="dcterms:W3CDTF">2018-11-29T15:41:00Z</dcterms:created>
  <dcterms:modified xsi:type="dcterms:W3CDTF">2019-02-27T16:58:00Z</dcterms:modified>
</cp:coreProperties>
</file>