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activity of monitoring a plan's implementation and taking corrective action as needed is referred to as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JFND-GO4F-EC4U-KTJ1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GCID-E7BW-1TBP-CW4U-EQMR-GYAD-CCJZ-CFTN-4CJO-GRHN-4QMD-GE4N-4C33-8RHN-4AUB-CIOU-OC5R-C3DI-GWN8-EPRW-EMMF-GR3D-NAUD-GPTU-CC3W-GESS-R3MB-CESU-YAMR-GOSU-NAMB-GHSU-YPDR-CI1U-E3TI-E7JI-YT4D-JFNN-4OTI-GO4W-NQNBEE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choosing among competing alternatives is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JFND-GO4F-EC4U-KTJT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GCID-E7BW-1TBP-CW4U-EQMR-GYAD-CCJZ-CFTN-4CJO-GRHN-4QMD-GE4N-4C33-8RHN-4AUB-CIOU-OC5R-C3DI-GWN8-EPRW-EMJW-GAAU-GA3O-G7UD-CC5G-GOSU-GPBA-CRSU-1CJ3-GOSU-KCJS-8RSU-NP33-GCAU-EQMB-E7JI-YT4D-JFNN-4OTI-GO4W-NQNBEE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Managerial accounting information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important for not-for-profit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Managerial accounting information is important for all types of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JFND-GO4F-EC4U-KTJO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GCID-E7BW-1TBP-CW4U-EQMR-GYAD-CCJZ-CFTN-4CJO-GRHN-4QMD-GE4N-4C33-8RHN-4AUB-CIOU-OC5R-C3DI-GWN8-EPRW-EMJO-GC3D-OPMF-GE3D-K3JO-8YSU-NCTO-CESU-E3BS-GOSS-GCUF-COSS-ECBO-GAAS-N3T3-E7JI-YT4D-JFNN-4OTI-GO4W-NQNBEE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 information is only used by manufacturing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JFND-GO4F-EC4U-KTJZ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GCID-E7BW-1TBP-CW4U-EQMR-GYAD-CCJZ-CFTN-4CJO-GRHN-4QMD-GE4N-4C33-8RHN-4AUB-CIOU-OC5R-C3DI-GWN8-EPRW-EMJU-GBUG-GQBA-8Y5D-KPJZ-GRSU-NQMR-8RSU-OPUF-GOSU-EPBU-CCSU-YP31-CA4G-KA3U-E7JI-YT4D-JFNN-4OTI-GO4W-NQNBEE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is designed primarily for internal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JFND-GO4F-EC4U-KTJS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GCID-E7BW-1TBP-CW4U-EQMR-GYAD-CCJZ-CFTN-4CJO-GRHN-4QMD-GE4N-4C33-8RHN-4AUB-CIOU-OC5R-C3DI-GWN8-EPRW-EMMG-CC5D-KCUG-G7OU-RPUR-GRSU-QPTT-CRSS-G3UB-GOSS-RQDB-8RSS-NA31-GR5U-YPUG-E7JI-YT4D-JFNN-4OTI-GO4W-NQNBEE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has its emphasis on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JFND-GO4F-EC4U-KTJI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GCID-E7BW-1TBP-CW4U-EQMR-GYAD-CCJZ-CFTN-4CJO-GRHN-4QMD-GE4N-4C33-8RHN-4AUB-CIOU-OC5R-C3DI-GWN8-EPRW-EMMB-CJ1D-K3TS-CITU-CC5B-CRSU-EA5R-8YSU-CPBT-GOSU-YPTW-8RSS-K3DD-G31G-GAUB-E7JI-YT4D-JFNN-4OTI-GO4W-NQNBEE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is governed by GAAP.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7"/>
              <w:gridCol w:w="7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APC-02-GAAP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JFND-GO4F-EC4U-KTJW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GCID-E7BW-1TBP-CW4U-EQMR-GYAD-CCJZ-CFTN-4CJO-GRHN-4QMD-GE4N-4C33-8RHN-4AUB-CIOU-OC5R-C3DI-GWN8-EPRW-EMJS-GBTD-EQJW-GRHS-KQJT-CWSU-CA5F-CESS-R3JO-GOSU-GAT3-COSS-EQB3-GWHS-RPUG-E7JI-YT4D-JFNN-4OTI-GO4W-NQNBEE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chain is the set of activities required to design, develop, produce, market, and deliver products and service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GCID-E7BW-1TBP-CW4U-EQMR-GYAD-CCJZ-CFTN-4CJO-GRHN-4QMD-GE4N-4C33-8RHN-4AUB-CIOU-OC5R-C3DI-GWN8-EPRW-EMJU-GYAG-G3TU-8Y4U-CAMR-CCSU-RPTO-CESU-QPDF-GOSU-EA3S-GASU-OQDB-GC5D-GATW-E7JI-YT4D-JFNN-4OTI-GO4W-NQNBEE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Time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crucial element in all phases of the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GCID-E7BW-1TBP-CW4U-EQMR-GYAD-CCJZ-CFTN-4CJO-GRHN-4QMD-GE4N-4C33-8RHN-4AUB-CIOU-OC5R-C3DI-GWN8-EPRW-EMMD-GFTU-GQJI-GE4D-QCTW-CCSU-1C3S-CRSU-Y3TS-GOSS-KCJI-CCSU-GATU-GE4D-RCUG-E7JI-YT4D-JFNN-4OTI-GO4W-NQNBEE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Activity-based costing is a </w:t>
            </w:r>
            <w:r>
              <w:rPr>
                <w:rStyle w:val="DefaultParagraphFont"/>
                <w:rFonts w:ascii="Times New Roman" w:eastAsia="Times New Roman" w:hAnsi="Times New Roman" w:cs="Times New Roman"/>
                <w:b w:val="0"/>
                <w:bCs w:val="0"/>
                <w:i/>
                <w:iCs/>
                <w:smallCaps w:val="0"/>
                <w:color w:val="000000"/>
                <w:sz w:val="22"/>
                <w:szCs w:val="22"/>
                <w:bdr w:val="nil"/>
                <w:rtl w:val="0"/>
              </w:rPr>
              <w:t>less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detailed approach to determining the cost of goods and services than traditional 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ABC costing is a </w:t>
                  </w:r>
                  <w:r>
                    <w:rPr>
                      <w:rStyle w:val="DefaultParagraphFont"/>
                      <w:b w:val="0"/>
                      <w:bCs w:val="0"/>
                      <w:i/>
                      <w:iCs/>
                      <w:smallCaps w:val="0"/>
                      <w:color w:val="000000"/>
                      <w:sz w:val="20"/>
                      <w:szCs w:val="20"/>
                      <w:bdr w:val="nil"/>
                      <w:rtl w:val="0"/>
                    </w:rPr>
                    <w:t>more</w:t>
                  </w:r>
                  <w:r>
                    <w:rPr>
                      <w:rStyle w:val="DefaultParagraphFont"/>
                      <w:b w:val="0"/>
                      <w:bCs w:val="0"/>
                      <w:i w:val="0"/>
                      <w:iCs w:val="0"/>
                      <w:smallCaps w:val="0"/>
                      <w:color w:val="000000"/>
                      <w:sz w:val="20"/>
                      <w:szCs w:val="20"/>
                      <w:bdr w:val="nil"/>
                      <w:rtl w:val="0"/>
                    </w:rPr>
                    <w:t xml:space="preserve"> detailed approach to determining the cost of goods and services.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GCID-E7BW-1TBP-CW4U-EQMR-GYAD-CCJZ-CFTN-4CJO-GRHN-4QMD-GE4N-4C33-8RHN-4AUB-CIOU-OC5R-C3DI-GWN8-EPRW-EMMD-CC4S-CPDD-CC5D-NP5B-CRSS-EPMD-CRSU-RCMR-GOSU-NP3A-CASU-NQMD-GE5D-CCBW-E7JI-YT4D-JFNN-4OTI-GO4W-NQNBEE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Excellent customer service is an example of a value-added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GCID-E7BW-1TBP-CW4U-EQMR-GYAD-CCJZ-CFTN-4CJO-GRHN-4QMD-GE4N-4C33-8RHN-4AUB-CIOU-OC5R-C3DI-GWN8-EPRW-EMJW-8BTG-KA31-CTOU-CQBI-CWSS-RCJI-CRSS-GP3O-GOSU-O3DG-CRSU-CQBO-GTUG-KPBS-E7JI-YT4D-JFNN-4OTI-GO4W-NQNBEE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cost accountant would normally occupy a staff position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GCID-E7BW-1TBP-CW4U-EQMR-GYAD-CCJZ-CFTN-4CJO-GRHN-4QMD-GE4N-4C33-8RHN-4AUB-CIOU-OC5R-C3DI-GWN8-EPRW-EMMG-CT1G-EC5B-CTTU-EAMN-GRSS-C3DG-8YSS-EC5D-GOSU-OC33-8YSS-EPMB-GO3G-E3UD-E7JI-YT4D-JFNN-4OTI-GO4W-NQNBEE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that have direct responsibility for the basic objectives of an organization are referred to as line positions.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GCID-E7BW-1TBP-CW4U-EQMR-GYAD-CCJZ-CFTN-4CJO-GRHN-4QMD-GE4N-4C33-8RHN-4AUB-CIOU-OC5R-C3DI-GWN8-EPRW-EMMR-CPTG-CA5F-GW4U-KCBA-GASU-OQDB-8RSU-YP3O-GOSU-YAMN-GASU-GCJW-GE3S-CATW-E7JI-YT4D-JFNN-4OTI-GO4W-NQNBEE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managerial accounting practices were developed to assist managers in maximizing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GCID-E7BW-1TBP-CW4U-EQMR-GYAD-CCJZ-CFTN-4CJO-GRHN-4QMD-GE4N-4C33-8RHN-4AUB-CIOU-OC5R-C3DI-GWN8-EPRW-EMJ1-8YHG-GQDF-GC5U-GATT-GHSU-CP33-CESU-OQBS-GOSS-RAMB-GRSU-CPJA-GY3S-CCDG-E7JI-YT4D-JFNN-4OTI-GO4W-NQNBEE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belief that each member of a group bears </w:t>
            </w:r>
            <w:r>
              <w:rPr>
                <w:rStyle w:val="DefaultParagraphFont"/>
                <w:rFonts w:ascii="Times New Roman" w:eastAsia="Times New Roman" w:hAnsi="Times New Roman" w:cs="Times New Roman"/>
                <w:b w:val="0"/>
                <w:bCs w:val="0"/>
                <w:i/>
                <w:iCs/>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responsibility for the well-being of other members is a common principle underlying all ethical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1"/>
              <w:gridCol w:w="7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 xml:space="preserve">The belief that each member of a group bears </w:t>
                  </w:r>
                  <w:r>
                    <w:rPr>
                      <w:rStyle w:val="DefaultParagraphFont"/>
                      <w:b w:val="0"/>
                      <w:bCs w:val="0"/>
                      <w:i/>
                      <w:iCs/>
                      <w:smallCaps w:val="0"/>
                      <w:color w:val="000000"/>
                      <w:sz w:val="20"/>
                      <w:szCs w:val="20"/>
                      <w:bdr w:val="nil"/>
                      <w:rtl w:val="0"/>
                    </w:rPr>
                    <w:t>some</w:t>
                  </w:r>
                  <w:r>
                    <w:rPr>
                      <w:rStyle w:val="DefaultParagraphFont"/>
                      <w:b w:val="0"/>
                      <w:bCs w:val="0"/>
                      <w:i w:val="0"/>
                      <w:iCs w:val="0"/>
                      <w:smallCaps w:val="0"/>
                      <w:color w:val="000000"/>
                      <w:sz w:val="20"/>
                      <w:szCs w:val="20"/>
                      <w:bdr w:val="nil"/>
                      <w:rtl w:val="0"/>
                    </w:rPr>
                    <w:t xml:space="preserve"> responsibility for the well-being of other members is a common principle underlying all ethical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GCID-E7BW-1TBP-CW4U-EQMR-GYAD-CCJZ-CFTN-4CJO-GRHN-4QMD-GE4N-4C33-8RHN-4AUB-CIOU-OC5R-C3DI-GWN8-EPRW-EMJT-CE5D-YC3O-GR3U-GAUG-8RSS-CQMN-CRSU-G3JT-GOSS-EPTI-CWSU-CPBZ-G71D-OCUR-E7JI-YT4D-JFNN-4OTI-GO4W-NQNBEE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emphasized areas of the CMA examination reflect the needs of managerial accounting and highlights that managerial accounting has more of an interdisciplinary flavor than other areas of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GCID-E7BW-1TBP-CW4U-EQMR-GYAD-CCJZ-CFTN-4CJO-GRHN-4QMD-GE4N-4C33-8RHN-4AUB-CIOU-OC5R-C3DI-GWN8-EPRW-EMJW-CI1D-1ATS-COHD-N3TO-CWSS-EPUF-CESU-KCBS-GOSS-CA5G-GRSS-C3BA-GYAG-CATW-E7JI-YT4D-JFNN-4OTI-GO4W-NQNBEE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the Certificate in Public Accounting is to provide minimal professional qualification for external auditors.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9"/>
              <w:gridCol w:w="7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GCID-E7BW-1TBP-CW4U-EQMR-GYAD-CCJZ-CFTN-4CJO-GRHN-4QMD-GE4N-4C33-8RHN-4AUB-CIOU-OC5R-C3DI-GWN8-EPRW-EMJT-CW3D-1QDG-GIOS-NAMD-CCSU-RQMN-CRSS-RPDD-GOSS-RATU-CWSU-1AUD-GPOU-CQMN-E7JI-YT4D-JFNN-4OTI-GO4W-NQNBEE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detailed formulation of action to achieve a particular end is the management activity called_____________.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GCID-E7BW-1TBP-CW4U-EQMR-GYAD-CCJZ-CFTN-4CJO-GRHN-4QMD-GE4N-4C33-8RHN-4AUB-CIOU-OC5R-C3DI-GWN8-EPRW-EMMN-8RHD-KCUF-GBUD-CC5G-COSU-RPTZ-8YSU-G3TZ-GOSU-QQJ3-GYSU-YPBW-CO5S-RA3U-E7JI-YT4D-JFNN-4OTI-GO4W-NQNBEE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 is the provision of accounting information for a company’s internal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GCID-E7BW-1TBP-CW4U-EQMR-GYAD-CCJZ-CFTN-4CJO-GRHN-4QMD-GE4N-4C33-8RHN-4AUB-CIOU-OC5R-C3DI-GWN8-EPRW-EMJ1-COHG-C3BT-GAAU-CPJW-GASU-1AJI-CESU-OPBZ-GOSU-GC5B-8YSS-EQJO-CE3D-KQJI-E7JI-YT4D-JFNN-4OTI-GO4W-NQNBEE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choosing among competing alternatives is called 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GCID-E7BW-1TBP-CW4U-EQMR-GYAD-CCJZ-CFTN-4CJO-GRHN-4QMD-GE4N-4C33-8RHN-4AUB-CIOU-OC5R-C3DI-GWN8-EPRW-EMJT-8Y3D-OQBW-CRAD-NATW-GCSU-OCUF-8RSU-N3BW-GOSU-CATT-GESU-1CBT-CE3G-GQJI-E7JI-YT4D-JFNN-4OTI-GO4W-NQNBEE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activity of monitoring a plan’s implementation and taking corrective action as needed is referred to as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GCID-E7BW-1TBP-CW4U-EQMR-GYAD-CCJZ-CFTN-4CJO-GRHN-4QMD-GE4N-4C33-8RHN-4AUB-CIOU-OC5R-C3DI-GWN8-EPRW-EMMN-8B1U-KAMF-GA5U-1AUN-GYSU-GP3U-CESU-GQJZ-GOSU-YPT3-CRSU-GP3S-CR5U-RAUR-E7JI-YT4D-JFNN-4OTI-GO4W-NQNBEE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accounting system produces information for __________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GCID-E7BW-1TBP-CW4U-EQMR-GYAD-CCJZ-CFTN-4CJO-GRHN-4QMD-GE4N-4C33-8RHN-4AUB-CIOU-OC5R-C3DI-GWN8-EPRW-EMJA-GT1G-RA3S-GH5U-QAJO-CWSS-GPBS-CESU-R3T3-GOSS-ECB3-CWSU-OCDG-GEAD-RC5F-E7JI-YT4D-JFNN-4OTI-GO4W-NQNBEE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primarily concerned with producing information for external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JFND-GO4F-EC4U-KTTW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GCID-E7BW-1TBP-CW4U-EQMR-GYAD-CCJZ-CFTN-4CJO-GRHN-4QMD-GE4N-4C33-8RHN-4AUB-CIOU-OC5R-C3DI-GWN8-EPRW-EMJS-GO4S-CC5G-GOHU-NA3O-CASU-EPDB-8YSU-C3JO-GOSS-RCUB-COSS-GAMD-8YAU-YC5N-E7JI-YT4D-JFNN-4OTI-GO4W-NQNBEE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strongly emphasizes providing information about 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events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JFND-GO4F-EC4U-KO4N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GCID-E7BW-1TBP-CW4U-EQMR-GYAD-CCJZ-CFTN-4CJO-GRHN-4QMD-GE4N-4C33-8RHN-4AUB-CIOU-OC5R-C3DI-GWN8-EPRW-EMJA-GE4S-KAMN-8RHS-KQJ1-CASU-RPDB-CRSU-CAJ1-GOSU-QA33-CASS-R3JW-GJTU-CCUF-E7JI-YT4D-JFNN-4OTI-GO4W-NQNBEE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 is the set of activities required to design, develop, produce, market and deliver products and services as well as provide support services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JFND-GO4F-EC4U-KO4B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GCID-E7BW-1TBP-CW4U-EQMR-GYAD-CCJZ-CFTN-4CJO-GRHN-4QMD-GE4N-4C33-8RHN-4AUB-CIOU-OC5R-C3DI-GWN8-EPRW-EMJO-CEAS-RPTA-GAHG-RAUN-CRSS-KPBU-8YSU-GQBA-GOSS-CCBT-8YSU-QATS-CC5G-EA3Z-E7JI-YT4D-JFNN-4OTI-GO4W-NQNBEE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 organizes costs according to the value chain and collects both financial and nonfinancial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GCID-E7BW-1TBP-CW4U-EQMR-GYAD-CCJZ-CFTN-4CJO-GRHN-4QMD-GE4N-4C33-8RHN-4AUB-CIOU-OC5R-C3DI-GWN8-EPRW-EMJI-CO3U-YA31-GTUG-CCTO-GHSS-EATA-8YSU-NATT-GOSU-YCJU-CRSU-N3TW-GY3S-EC3O-E7JI-YT4D-JFNN-4OTI-GO4W-NQNBEE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__________________________________________ is a management philosophy in which manufacturers strive to create an environment that will enable workers to manufacture perfect (zero-defect)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GCID-E7BW-1TBP-CW4U-EQMR-GYAD-CCJZ-CFTN-4CJO-GRHN-4QMD-GE4N-4C33-8RHN-4AUB-CIOU-OC5R-C3DI-GWN8-EPRW-EMMG-CCAG-C3UG-8B1G-GCMD-GRSU-1CDN-CESS-K3TW-GOSU-YPBA-CASU-O3J3-CIOU-YQDG-E7JI-YT4D-JFNN-4OTI-GO4W-NQNBEE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_____________________________ is the continual search for ways to increase the overall efficiency and productivity of activities by reducing waste, increasing quality and managing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JFND-GO4F-EC4U-KO4G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GCID-E7BW-1TBP-CW4U-EQMR-GYAD-CCJZ-CFTN-4CJO-GRHN-4QMD-GE4N-4C33-8RHN-4AUB-CIOU-OC5R-C3DI-GWN8-EPRW-EMJU-CA5D-NP3I-CI1D-KCTT-CWSU-Y3TI-8YSS-RQDD-GOSU-OA5N-GWSS-ECMF-8Y3G-R3MF-E7JI-YT4D-JFNN-4OTI-GO4W-NQNBEE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is a crucial element in all phases of the value chain.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JFND-GO4F-EC4U-KO4F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GCID-E7BW-1TBP-CW4U-EQMR-GYAD-CCJZ-CFTN-4CJO-GRHN-4QMD-GE4N-4C33-8RHN-4AUB-CIOU-OC5R-C3DI-GWN8-EPRW-EMMR-G3OS-NAJI-GH5D-Q3BI-GRSS-CQB1-CRSS-C3MF-GOSU-QPJI-CRSS-C3BU-GF1G-C3TT-E7JI-YT4D-JFNN-4OTI-GO4W-NQNBEE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The________________supervises all accounting functions and reports directly to the general manager and chief operating officer (COO).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JFND-GO4F-EC4U-KO4R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GCID-E7BW-1TBP-CW4U-EQMR-GYAD-CCJZ-CFTN-4CJO-GRHN-4QMD-GE4N-4C33-8RHN-4AUB-CIOU-OC5R-C3DI-GWN8-EPRW-EMJZ-GAHD-G3JA-CC4D-KCTU-CESU-RPDF-CESS-NPUN-GOSU-KQJS-GESU-CPJA-GR3U-O3JS-E7JI-YT4D-JFNN-4OTI-GO4W-NQNBEE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that are supportive in nature and have only indirect responsibility for an organization’s basic objectives are called 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positions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JFND-GO4F-EC4U-KO4D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GCID-E7BW-1TBP-CW4U-EQMR-GYAD-CCJZ-CFTN-4CJO-GRHN-4QMD-GE4N-4C33-8RHN-4AUB-CIOU-OC5R-C3DI-GWN8-EPRW-EMMB-COAD-Q3UB-8R3U-CAMN-GCSU-Q3TT-8RSU-G3JU-GOSS-E3JI-GASU-QCUB-8YHD-OPTU-E7JI-YT4D-JFNN-4OTI-GO4W-NQNBEE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responsible for the finance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GCID-E7BW-1TBP-CW4U-EQMR-GYAD-CCJZ-CFTN-4CJO-GRHN-4QMD-GE4N-4C33-8RHN-4AUB-CIOU-OC5R-C3DI-GWN8-EPRW-EMMF-GCAS-KAMD-CAHU-13JS-CESU-QQJT-8RSU-OAJW-GOSU-O3BS-GESS-RAMD-CI1G-NC3Z-E7JI-YT4D-JFNN-4OTI-GO4W-NQNBEE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June 2002, Congress passed the____________________________________ in response to financial scandals such as Enron.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6"/>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Sarbanes-Oxley Act (</w:t>
                  </w:r>
                  <w:r>
                    <w:rPr>
                      <w:rStyle w:val="DefaultParagraphFont"/>
                      <w:rFonts w:ascii="Times New Roman" w:eastAsia="Times New Roman" w:hAnsi="Times New Roman" w:cs="Times New Roman"/>
                      <w:b w:val="0"/>
                      <w:bCs w:val="0"/>
                      <w:i w:val="0"/>
                      <w:iCs w:val="0"/>
                      <w:smallCaps w:val="0"/>
                      <w:color w:val="000000"/>
                      <w:sz w:val="22"/>
                      <w:szCs w:val="22"/>
                      <w:bdr w:val="nil"/>
                      <w:rtl w:val="0"/>
                    </w:rPr>
                    <w:t>SOX)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APC-10-Internal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BB-Legal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FSA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GCID-E7BW-1TBP-CW4U-EQMR-GYAD-CCJZ-CFTN-4CJO-GRHN-4QMD-GE4N-4C33-8RHN-4AUB-CIOU-OC5R-C3DI-GWN8-EPRW-EMJS-GPUD-EQDR-CW4U-NQDB-GCSU-GPB1-8YSU-1A5D-GOSU-YPT1-CASU-E3BT-CTUD-OPDR-E7JI-YT4D-JFNN-4OTI-GO4W-NQNBEE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 involves choosing actions that are right, proper, and just.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GCID-E7BW-1TBP-CW4U-EQMR-GYAD-CCJZ-CFTN-4CJO-GRHN-4QMD-GE4N-4C33-8RHN-4AUB-CIOU-OC5R-C3DI-GWN8-EPRW-EMJO-8F1S-K3TI-GHAS-RCBZ-GYSS-RCMB-CESS-NQBI-GOSS-CQBI-GASU-YPBT-GC5S-RCB1-E7JI-YT4D-JFNN-4OTI-GO4W-NQNBEE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ethical behavior by managers and employees, organizations commonly establish a__________________________.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of conduct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GCID-E7BW-1TBP-CW4U-EQMR-GYAD-CCJZ-CFTN-4CJO-GRHN-4QMD-GE4N-4C33-8RHN-4AUB-CIOU-OC5R-C3DI-GWN8-EPRW-EMMD-GAHU-N3MR-CCHD-K3BS-CWSS-GAMB-8RSU-1CT1-GOSS-NQBA-CESU-OQJZ-GPTU-C3MR-E7JI-YT4D-JFNN-4OTI-GO4W-NQNBEE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 _________________________ is permitted to serve as an external auditor.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0"/>
              <w:gridCol w:w="7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 (</w:t>
                  </w:r>
                  <w:r>
                    <w:rPr>
                      <w:rStyle w:val="DefaultParagraphFont"/>
                      <w:rFonts w:ascii="Times New Roman" w:eastAsia="Times New Roman" w:hAnsi="Times New Roman" w:cs="Times New Roman"/>
                      <w:b w:val="0"/>
                      <w:bCs w:val="0"/>
                      <w:i w:val="0"/>
                      <w:iCs w:val="0"/>
                      <w:smallCaps w:val="0"/>
                      <w:color w:val="000000"/>
                      <w:sz w:val="22"/>
                      <w:szCs w:val="22"/>
                      <w:bdr w:val="nil"/>
                      <w:rtl w:val="0"/>
                    </w:rPr>
                    <w:t>CPA)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FSA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GCID-E7BW-1TBP-CW4U-EQMR-GYAD-CCJZ-CFTN-4CJO-GRHN-4QMD-GE4N-4C33-8RHN-4AUB-CIOU-OC5R-C3DI-GWN8-EPRW-EMMN-GW5D-ECTA-CJTU-CAMN-GYSU-GQJO-8YSS-KC3U-GOSU-NP3A-GESS-CC3Z-GO4U-1AT1-E7JI-YT4D-JFNN-4OTI-GO4W-NQNBEE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__________________________ has passed a comprehensive examination designed to ensure technical competence and has two years of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GCID-E7BW-1TBP-CW4U-EQMR-GYAD-CCJZ-CFTN-4CJO-GRHN-4QMD-GE4N-4C33-8RHN-4AUB-CIOU-OC5R-C3DI-GWN8-EPRW-EMJS-GY4G-NCDF-CO4D-YQMN-8RSS-ECB3-8RSU-KQMN-GOSS-GA5F-GCSU-G3MD-GPUD-CCUG-E7JI-YT4D-JFNN-4OTI-GO4W-NQNBEE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objective of 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prepare external reports for investors, creditors, government agencies, and other outside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costing of services, products, and other objects of interest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planning, controlling, evaluating and 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information for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GCID-E7BW-1TBP-CW4U-EQMR-GYAD-CCJZ-CFTN-4CJO-GRHN-4QMD-GE4N-4C33-8RHN-4AUB-CIOU-OC5R-C3DI-GWN8-EPRW-EMMG-GE3G-N3BO-GFOS-E3DN-8RSS-E3BS-CRSU-KPBU-GOSU-CPB1-8RSU-YAUR-GBOU-YQMD-E7JI-YT4D-JFNN-4OTI-GO4W-NQNBEE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the management activity referred to as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strategy for disposing of hazardous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to eliminate an unprofitable segment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 to outsource an organization's payroll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JFND-GO4F-EC4U-KO3W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GCID-E7BW-1TBP-CW4U-EQMR-GYAD-CCJZ-CFTN-4CJO-GRHN-4QMD-GE4N-4C33-8RHN-4AUB-CIOU-OC5R-C3DI-GWN8-EPRW-EMMG-8Y4G-RAUR-GBUG-KP3W-GESU-K3TI-CRSU-QAT3-GOSU-Q3MN-GASU-YCJW-CW3U-G3UG-E7JI-YT4D-JFNN-4OTI-GO4W-NQNBEE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company strategy for responding to anticipated new markets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JFND-GO4F-EC4U-KTNN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GCID-E7BW-1TBP-CW4U-EQMR-GYAD-CCJZ-CFTN-4CJO-GRHN-4QMD-GE4N-4C33-8RHN-4AUB-CIOU-OC5R-C3DI-GWN8-EPRW-EMJA-GOAD-RCDB-CE3S-NPBT-GHSU-Q3J3-8YSU-OATT-GOSU-OCMD-GOSS-CQDF-CO3S-EQMB-E7JI-YT4D-JFNN-4OTI-GO4W-NQNBEE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Investigating production variances and adjusting the production process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FN-Risk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JFND-GO4F-EC4U-KTNB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GCID-E7BW-1TBP-CW4U-EQMR-GYAD-CCJZ-CFTN-4CJO-GRHN-4QMD-GE4N-4C33-8RHN-4AUB-CIOU-OC5R-C3DI-GWN8-EPRW-EMMN-CAHD-13DG-G7UD-RPDD-CCSU-1CJO-8YSU-RPUD-GOSU-1AJO-GESU-RAMD-GOAU-YCDD-E7JI-YT4D-JFNN-4OTI-GO4W-NQNBEE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objective of managerial accounting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stockholders and potential investors with useful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banks and other creditors with information useful in making credit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management with information useful for planning and control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provide the Internal Revenue Service with information about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GCID-E7BW-1TBP-CW4U-EQMR-GYAD-CCJZ-CFTN-4CJO-GRHN-4QMD-GE4N-4C33-8RHN-4AUB-CIOU-OC5R-C3DI-GWN8-EPRW-EMMG-G7TG-CA5G-GE5G-CP5B-CCSU-ECT1-CRSS-NATU-GOSU-QA31-GESU-OQDR-CTUG-GC33-E7JI-YT4D-JFNN-4OTI-GO4W-NQNBEE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primarily for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 mandatory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information based on historical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adhere to GAAP.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GCID-E7BW-1TBP-CW4U-EQMR-GYAD-CCJZ-CFTN-4CJO-GRHN-4QMD-GE4N-4C33-8RHN-4AUB-CIOU-OC5R-C3DI-GWN8-EPRW-EMJZ-8YAG-G3T3-GHAU-EC5B-8RSS-EPTO-CRSS-KCBW-GOSS-NPJI-8YSS-RA3A-GA5D-GC3W-E7JI-YT4D-JFNN-4OTI-GO4W-NQNBEE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 reports are prepared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GAAP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the needs of decision makers within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GCID-E7BW-1TBP-CW4U-EQMR-GYAD-CCJZ-CFTN-4CJO-GRHN-4QMD-GE4N-4C33-8RHN-4AUB-CIOU-OC5R-C3DI-GWN8-EPRW-EMMG-GI1D-GPBA-GHHU-RQBS-GASS-KC3Z-8YSU-1PMD-GOSU-EPMR-GCSU-RQBO-8Y3D-CPMD-E7JI-YT4D-JFNN-4OTI-GO4W-NQNBEE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concerned with the information about the firm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to adhere to GAAP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external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6"/>
              <w:gridCol w:w="7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JFND-GO4F-EC4U-KTNF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GCID-E7BW-1TBP-CW4U-EQMR-GYAD-CCJZ-CFTN-4CJO-GRHN-4QMD-GE4N-4C33-8RHN-4AUB-CIOU-OC5R-C3DI-GWN8-EPRW-EMMD-GCAU-YQJT-GEHD-G3BT-GYSU-13B1-CESU-13TW-GOSU-GQMG-8RSS-CPJ1-8R4D-QPBU-E7JI-YT4D-JFNN-4OTI-GO4W-NQNBEE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an example of a value-added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timely delivery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the customer a variety of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 of finished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excellent customer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JFND-GO4F-EC4U-KTNR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GCID-E7BW-1TBP-CW4U-EQMR-GYAD-CCJZ-CFTN-4CJO-GRHN-4QMD-GE4N-4C33-8RHN-4AUB-CIOU-OC5R-C3DI-GWN8-EPRW-EMJA-GRHG-KCMF-GW3G-NCBA-GHSS-CC3W-CESS-R3BT-GOSU-ECUB-CRSS-GQJW-CF1S-CQB1-E7JI-YT4D-JFNN-4OTI-GO4W-NQNBEE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 emphasizes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GCID-E7BW-1TBP-CW4U-EQMR-GYAD-CCJZ-CFTN-4CJO-GRHN-4QMD-GE4N-4C33-8RHN-4AUB-CIOU-OC5R-C3DI-GWN8-EPRW-EMJ1-C3TU-O3DD-C31D-QA3O-8RSS-KPDB-CRSU-G3J1-GOSU-QAJA-GASS-GCT3-GJTG-N3BO-E7JI-YT4D-JFNN-4OTI-GO4W-NQNBEE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Activity-based costing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strives to create an environment that will enable workers to manufacture zero-defect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process of choosing among competing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established in response to financial scandals.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encourages process-value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GCID-E7BW-1TBP-CW4U-EQMR-GYAD-CCJZ-CFTN-4CJO-GRHN-4QMD-GE4N-4C33-8RHN-4AUB-CIOU-OC5R-C3DI-GWN8-EPRW-EMJ1-8R3D-YAJS-GIOU-N3UN-GRSU-NCMN-CRSU-NCJI-GOSU-QPUB-GESS-RC3W-GFUD-O3JS-E7JI-YT4D-JFNN-4OTI-GO4W-NQNBEE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normally occupy a line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vice-president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BB-Resource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GCID-E7BW-1TBP-CW4U-EQMR-GYAD-CCJZ-CFTN-4CJO-GRHN-4QMD-GE4N-4C33-8RHN-4AUB-CIOU-OC5R-C3DI-GWN8-EPRW-EMMF-GIUG-GQMG-CIOS-NPT3-GESU-C3JO-CRSU-EQJ3-GOSS-K3UN-CESS-E3BI-GT1S-NC3Z-E7JI-YT4D-JFNN-4OTI-GO4W-NQNBEE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normally occupy a staff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9"/>
              <w:gridCol w:w="7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GCID-E7BW-1TBP-CW4U-EQMR-GYAD-CCJZ-CFTN-4CJO-GRHN-4QMD-GE4N-4C33-8RHN-4AUB-CIOU-OC5R-C3DI-GWN8-EPRW-EMMF-CJOU-YATU-GHHG-KCBS-GRSU-1QBI-CRSU-C3DB-GOSS-RA5B-CESU-1PT1-GH5G-CP3A-E7JI-YT4D-JFNN-4OTI-GO4W-NQNBEE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occupy a line position in a hospital?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of the cafeteria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hospital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of 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9"/>
              <w:gridCol w:w="7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GCID-E7BW-1TBP-CW4U-EQMR-GYAD-CCJZ-CFTN-4CJO-GRHN-4QMD-GE4N-4C33-8RHN-4AUB-CIOU-OC5R-C3DI-GWN8-EPRW-EMJT-CWAS-GCBA-CE4D-KPJW-CESU-1CTW-CESU-O3MG-GOSS-GPDR-GOSU-ECB1-CT1D-YQJS-E7JI-YT4D-JFNN-4OTI-GO4W-NQNBEE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controller of an organization participates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79"/>
              <w:gridCol w:w="7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GCID-E7BW-1TBP-CW4U-EQMR-GYAD-CCJZ-CFTN-4CJO-GRHN-4QMD-GE4N-4C33-8RHN-4AUB-CIOU-OC5R-C3DI-GWN8-EPRW-EMJU-CR3S-KQBI-CRAG-KCDG-CWSU-QPBO-CESS-C3UR-GOSS-GCBW-CCSU-1PUD-CJTD-NPUF-E7JI-YT4D-JFNN-4OTI-GO4W-NQNBEE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profit maximization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the only goal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objective of financial accounting but not managerial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be achieved through legal and ethical means.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outweigh the goal of product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7"/>
              <w:gridCol w:w="7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BB-Legal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GCID-E7BW-1TBP-CW4U-EQMR-GYAD-CCJZ-CFTN-4CJO-GRHN-4QMD-GE4N-4C33-8RHN-4AUB-CIOU-OC5R-C3DI-GWN8-EPRW-EMJI-GWAD-1AJA-CO4S-CCBU-8RSU-OQJA-8RSS-NQJU-GOSS-GPMN-GHSU-NAJZ-CCHU-EP3A-E7JI-YT4D-JFNN-4OTI-GO4W-NQNBEE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standards of ethical conduct for managerial accountants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and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 and respect for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confidence, integrity, and observance.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 confidentiality, integrity, and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GCID-E7BW-1TBP-CW4U-EQMR-GYAD-CCJZ-CFTN-4CJO-GRHN-4QMD-GE4N-4C33-8RHN-4AUB-CIOU-OC5R-C3DI-GWN8-EPRW-EMJW-8RAU-GCUB-GYAD-KAJO-CASU-GPDF-CRSU-YPMD-GOSU-1P3A-GHSU-O3JZ-CEAU-EQMR-E7JI-YT4D-JFNN-4OTI-GO4W-NQNBEE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areas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emphasized on the CMA examination?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auditing and business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finance, and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 and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 and 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JFND-GO4F-EC4U-KTBW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GCID-E7BW-1TBP-CW4U-EQMR-GYAD-CCJZ-CFTN-4CJO-GRHN-4QMD-GE4N-4C33-8RHN-4AUB-CIOU-OC5R-C3DI-GWN8-EPRW-EMJ3-GH4U-1A5R-CEHS-EPMN-GYSU-K3UR-CRSU-YAMB-GOSU-YA3I-GYSS-GAT1-CAHD-QATU-E7JI-YT4D-JFNN-4OTI-GO4W-NQNBEE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Accountants that have a Certificate in Public Accounting (CPA):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only accountants permitted to serve as external auditors.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pass a national examination and be licensed by the state in which they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held responsible to provide assurance concerning the reliability of a firm's financial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statements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55"/>
              <w:gridCol w:w="7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JFND-GO4F-EC4U-KC1N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GCID-E7BW-1TBP-CW4U-EQMR-GYAD-CCJZ-CFTN-4CJO-GRHN-4QMD-GE4N-4C33-8RHN-4AUB-CIOU-OC5R-C3DI-GWN8-EPRW-EMJU-CWAU-CP3U-GA4G-KQMB-8YSU-QC3O-8RSS-GA3T-GOSU-KPMD-CWSS-CATO-GWHD-C3JW-E7JI-YT4D-JFNN-4OTI-GO4W-NQNBEE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 in the United States who provide assurance service are designated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Chartered Accountants.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JFND-GO4F-EC4U-KC1B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GCID-E7BW-1TBP-CW4U-EQMR-GYAD-CCJZ-CFTN-4CJO-GRHN-4QMD-GE4N-4C33-8RHN-4AUB-CIOU-OC5R-C3DI-GWN8-EPRW-EMMD-8RAD-RCBO-GHAU-CATS-GOSU-CAJU-CRSS-KP3U-GOSU-GP3I-GRSS-EPDD-CC3D-RPBU-E7JI-YT4D-JFNN-4OTI-GO4W-NQNBEE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major differences between managerial accounting and financial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accounting:</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Internally focused</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mandatory rules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and nonfinancial information; subjective information possible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the future</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evaluation and decisions based on very detailed information</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Broad, multidisciplinary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accounting:</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Externally focused</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follow externally imposed rules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financial information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orientation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the firm as a whole</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self-contained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APC-25-Managerial Charact - ACBSP: APC-25-Managerial Characteristics/Terminology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JFND-GO4F-EC4U-KCT3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GCID-E7BW-1TBP-CW4U-EQMR-GYAD-CCJZ-CFTN-4CJO-GRHN-4QMD-GE4N-4C33-8RHN-4AUB-CIOU-OC5R-C3DI-GWN8-EPRW-EMJT-COHG-R3UD-8F1U-KPTW-GESS-EPTO-CESS-R3MB-GOSU-NAJO-COSU-CPUN-8R4S-KQDG-E7JI-YT4D-JFNN-4OTI-GO4W-NQNBEE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 detail the three uses of managerial accounting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three uses of managerial accounting information are planning, controlling and decision making. Planning is the detailed formulation of action to achieve a particular end in the management activity. Planning requires setting objectives and identifying methods to achieve those objectives.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activity of monitoring a plan’s implementation and taking corrective action as needed is referred to as controlling. Control is usually achieved by comparing actual performance with expected performance.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information can be used to evaluate or to correct the steps being taken to implement a plan. The final use of managerial accounting information is decision making. </w:t>
                  </w:r>
                  <w:r>
                    <w:rPr>
                      <w:rStyle w:val="DefaultParagraphFont"/>
                      <w:rFonts w:ascii="Times New Roman" w:eastAsia="Times New Roman" w:hAnsi="Times New Roman" w:cs="Times New Roman"/>
                      <w:b w:val="0"/>
                      <w:bCs w:val="0"/>
                      <w:i w:val="0"/>
                      <w:iCs w:val="0"/>
                      <w:smallCaps w:val="0"/>
                      <w:color w:val="000000"/>
                      <w:sz w:val="22"/>
                      <w:szCs w:val="22"/>
                      <w:bdr w:val="nil"/>
                      <w:rtl w:val="0"/>
                    </w:rPr>
                    <w:t>This managerial function is intertwined with planning and control in that a manager cannot successfully plan or control the organization’s actions without making decisions regarding competing alternatives.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APC-26-Management Functio - ACBSP: APC-26-Management Functions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GCID-E7BW-1TBP-CW4U-EQMR-GYAD-CCJZ-CFTN-4CJO-GRHN-4QMD-GE4N-4C33-8RHN-4AUB-CIOU-OC5R-C3DI-GWN8-EPRW-EMMG-CJ1S-RAJI-GE4D-GAUF-GCSU-RPJI-CESS-E3UB-GOSU-QCJS-CASU-E3JT-GFOU-OQDR-E7JI-YT4D-JFNN-4OTI-GO4W-NQNBEE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Institute of Management Accountants (IMA) established ethical standards for accountants known as the Statement of Ethical Professional Practice. Briefly describe the four standards.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Competence—maintain an appropriate level of professional expertise by continually developing knowledge and skills; perform professional duties in accordance with relevant laws, regulations, and technical standards; provide decision support information and recommendations that are accurate, clear, concise and timely; recognize and communicate professional limitations or other constraints that would preclude responsible judgment or successful performance of an activity.</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Confidentiality—keep information confidential except when disclosure is authorized or legally required; inform all relevant parties regarding appropriate use of confidential information; monitor subordinates’ activities to ensure compliance</w:t>
                  </w:r>
                  <w:r>
                    <w:rPr>
                      <w:rStyle w:val="DefaultParagraphFont"/>
                      <w:rFonts w:ascii="Times New Roman" w:eastAsia="Times New Roman" w:hAnsi="Times New Roman" w:cs="Times New Roman"/>
                      <w:b w:val="0"/>
                      <w:bCs w:val="0"/>
                      <w:i w:val="0"/>
                      <w:iCs w:val="0"/>
                      <w:smallCaps w:val="0"/>
                      <w:color w:val="000000"/>
                      <w:sz w:val="22"/>
                      <w:szCs w:val="22"/>
                      <w:bdr w:val="nil"/>
                      <w:rtl w:val="0"/>
                    </w:rPr>
                    <w:t>; refrain from using confidential information for unethical or illegal advantage.</w:t>
                  </w:r>
                </w:p>
                <w:p>
                  <w:pPr>
                    <w:numPr>
                      <w:ilvl w:val="0"/>
                      <w:numId w:val="3"/>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Integrity—mitigate actual conflicts of interest, regularly communicate with business associates to avoid apparent conflicts of interest; advise all parties of any potential conflicts; refrain from engaging in any conduct that would prejudice carrying out duties ethically; abstain from engaging in or supporting any activity that might discredit the profession.</w:t>
                  </w:r>
                </w:p>
                <w:p>
                  <w:pPr>
                    <w:numPr>
                      <w:ilvl w:val="0"/>
                      <w:numId w:val="3"/>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Credibility—communicate information fairly and objectively; disclose all relevant information that could reasonably be expected to influence an intended user’s understanding of the reports, analyses or recommendations; disclose delays or deficiencies in information, timeliness, processing, or internal controls in conformance with organization policy and/or applicable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JFND-GO4F-EC4U-KC1G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GCID-E7BW-1TBP-CW4U-EQMR-GYAD-CCJZ-CFTN-4CJO-GRHN-4QMD-GE4N-4C33-8RHN-4AUB-CIOU-OC5R-C3DI-GWN8-EPRW-EMJA-GTOS-NAJI-GE4D-KC5D-CRSU-OQJU-CESU-C3TS-GOSU-O3BT-CCSS-CP33-CJUD-CQB1-E7JI-YT4D-JFNN-4OTI-GO4W-NQNBEE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activity-based costing (ABC), value chain, lean accounting and enterprise risk management (ERM).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more detailed approach, than traditional cost accounting, to determining the cost of goods and services. It improves costing accuracy by emphasizing the cost of the many activities or tasks that must be done to produce a product or offer a service. The objective is to find ways to perform necessary activities more efficiently and to eliminate those that do not create customer value.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chain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set of activities required to design, develop, produce, market or deliver products and services as well as provide support services to customers. A managerial accounting system should track information about a wide variety of activities that span the value chain.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Lean Accounting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organizes costs according to the value chain and collects both financial and nonfinancial information. The objective is to provide information to managers that supports their waste reduction efforts and to provide financial statements that better reflect overall performance, using both financial and nonfinancial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accountants help carry out the company’s ERM approach. ERM is a formal way for managerial accountants to identify and respond to the most important threats and business opportunities facing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APC-27-Managerial Account - ACBSP: APC-27-Managerial Accounting Features/Costs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FN-Decision Modeling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FN-Measurement -</w:t>
                  </w:r>
                  <w:r>
                    <w:rPr>
                      <w:rStyle w:val="DefaultParagraphFont"/>
                      <w:b w:val="0"/>
                      <w:bCs w:val="0"/>
                      <w:i w:val="0"/>
                      <w:iCs w:val="0"/>
                      <w:smallCaps w:val="0"/>
                      <w:color w:val="000000"/>
                      <w:sz w:val="20"/>
                      <w:szCs w:val="20"/>
                      <w:bdr w:val="nil"/>
                      <w:rtl w:val="0"/>
                    </w:rPr>
                    <w:t xml:space="preserve"> </w:t>
                  </w:r>
                </w:p>
                <w:p>
                  <w:pPr>
                    <w:pStyle w:val="p"/>
                    <w:bidi w:val="0"/>
                    <w:spacing w:before="0" w:beforeAutospacing="0" w:after="0" w:afterAutospacing="0"/>
                    <w:jc w:val="left"/>
                    <w:rPr>
                      <w:rStyle w:val="DefaultParagraphFont"/>
                      <w:b w:val="0"/>
                      <w:bCs w:val="0"/>
                      <w:i w:val="0"/>
                      <w:iCs w:val="0"/>
                      <w:smallCaps w:val="0"/>
                      <w:color w:val="000000"/>
                      <w:sz w:val="20"/>
                      <w:szCs w:val="20"/>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AICPA: FN-Measurement</w:t>
                  </w:r>
                </w:p>
                <w:p>
                  <w:pPr>
                    <w:bidi w:val="0"/>
                    <w:jc w:val="left"/>
                    <w:rPr>
                      <w:rStyle w:val="DefaultParagraphFont"/>
                      <w:b w:val="0"/>
                      <w:bCs w:val="0"/>
                      <w:i w:val="0"/>
                      <w:iCs w:val="0"/>
                      <w:smallCaps w:val="0"/>
                      <w:color w:val="000000"/>
                      <w:sz w:val="20"/>
                      <w:szCs w:val="20"/>
                      <w:bdr w:val="nil"/>
                      <w:rtl w:val="0"/>
                    </w:rPr>
                  </w:pPr>
                  <w:r>
                    <w:rPr>
                      <w:rStyle w:val="DefaultParagraphFont"/>
                      <w:b w:val="0"/>
                      <w:bCs w:val="0"/>
                      <w:i w:val="0"/>
                      <w:iCs w:val="0"/>
                      <w:smallCaps w:val="0"/>
                      <w:color w:val="000000"/>
                      <w:sz w:val="20"/>
                      <w:szCs w:val="20"/>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FN-Risk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Cost Management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Decision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JFND-GO4F-EC4U-KC1F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GCID-E7BW-1TBP-CW4U-EQMR-GYAD-CCJZ-CFTN-4CJO-GRHN-4QMD-GE4N-4C33-8RHN-4AUB-CIOU-OC5R-C3DI-GWN8-EPRW-EMJW-CRAS-N3BS-CR3U-OA5F-CESS-KCUN-CESS-KCB1-GOSS-K3TS-GESS-EPTZ-GFTU-N3JT-E7JI-YT4D-JFNN-4OTI-GO4W-NQNBEE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different types of certifications that can be obtained by an accountant.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Management Accountant (CMA)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Public Accountant (CPA)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Internal Auditor (CIA)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JFND-GO4F-EC4U-KC1R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GCID-E7BW-1TBP-CW4U-EQMR-GYAD-CCJZ-CFTN-4CJO-GRHN-4QMD-GE4N-4C33-8RHN-4AUB-CIOU-OC5R-C3DI-GWN8-EPRW-EMMG-GY3G-RC5R-8B1D-N3UG-GHSS-GA3T-CESU-QPUN-GOSS-RCMB-GASU-KPDB-CFTU-NA33-E7JI-YT4D-JFNN-4OTI-GO4W-NQNBEE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provisions of the Sarbanes-Oxley Act of 2002.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passed the Sarbanes-Oxley Act (SOX) in an attempt to limit securities frauds and accounting misconduct scandals like those associated with Enron, WorldCom, Adelphia and HealthSouth.  SOX led to increased attention on corporate ethics. While successful on many fronts, SOX has not prevented all subsequent frauds.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APC-10-Internal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BB-Legal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FN-Research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Internal Controls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JFND-GO4F-EC4U-KC1D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GCID-E7BW-1TBP-CW4U-EQMR-GYAD-CCJZ-CFTN-4CJO-GRHN-4QMD-GE4N-4C33-8RHN-4AUB-CIOU-OC5R-C3DI-GWN8-EPRW-EMJW-CPTU-NCTI-COHG-CQDB-CASU-GA3Z-CESU-KA33-GOSU-G3BZ-CWSS-EA33-G3UG-EAJU-E7JI-YT4D-JFNN-4OTI-GO4W-NQNBEE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working as a staff accountant at Sanborn Industries for three months. Mr. Jones, the accounting manager as well as your boss, has informed you that he has decided to change vendors for the company’s office supplies. He notifies you that your company will now be utilizing the store owned by his best friend. Mr. Jones is hopeful that this will bring in a significant profit for his friend’s business possibly preventing the closing of his store. You receive the first invoice from that store and realize that the prices are nearly double the amount that the company was paying when using a large retail chain.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you do about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 Jones may not be acting ethically. Therefore, the first step is to show the bill to Mr. Jones. He may be unaware that the prices are that much higher than they were previously. If he tells you to not mention the price difference to anyone and just pay the invoice, then you would want to discuss the matter with another member of upper management, potentially the controller or CFO. If another supervisor is not available then you would have the option of contacting an IMA Ethics Counselor to discuss your options. The decision to use a higher priced vendor would also affect external users. The increasing costs of supplies will have a negative effect on the financial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ACCT.MOWE.16.1-5 -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APC-01-Purpose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ACBSP: APC-10-Internal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AICPA: BB-Critical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Business Applications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FSA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IMA: Internal Controls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min.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11/4/2014 8:59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JFND-GO4F-EC4U-KCTU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63"/>
              <w:gridCol w:w="7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GLOBAL ID: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GCID-E7BW-1TBP-CW4U-EQMR-GYAD-CCJZ-CFTN-4CJO-GRHN-4QMD-GE4N-4C33-8RHN-4AUB-CIOU-OC5R-C3DI-GWN8-EPRW-EMJO-8BUG-RP5N-CRHS-NAJ3-CCSU-GA3T-8YSU-1A3A-GOSU-C3JO-CWSS-CAUR-CFOU-RCJA-E7JI-YT4D-JFNN-4OTI-GO4W-NQNBEE</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 Introduction to Managerial Accounting</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2"/>
        <w:szCs w:val="22"/>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Introduction to Managerial Accounting</dc:title>
  <cp:revision>0</cp:revision>
</cp:coreProperties>
</file>