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Membrane lipid bilayers consist primarily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saturated fatty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Membrane proteins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serve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​detoxifiers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​enzymes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cholesterol in plasma membrane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regulate fluidity and permeability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reduce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hormones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Signals generated at one part of a cell are transmitted quickly to other parts of the cell due to the interconnection of the cytosol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glycoproteins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w:t>
                  </w:r>
                  <w:r>
                    <w:rPr>
                      <w:rStyle w:val="DefaultParagraphFont"/>
                      <w:rFonts w:ascii="Times New Roman" w:eastAsia="Times New Roman" w:hAnsi="Times New Roman" w:cs="Times New Roman"/>
                      <w:b w:val="0"/>
                      <w:bCs w:val="0"/>
                      <w:i w:val="0"/>
                      <w:iCs w:val="0"/>
                      <w:smallCaps w:val="0"/>
                      <w:color w:val="000000"/>
                      <w:sz w:val="22"/>
                      <w:szCs w:val="22"/>
                      <w:bdr w:val="nil"/>
                      <w:rtl w:val="0"/>
                    </w:rPr>
                    <w:t>filaments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glycolipids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integral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carbohydrate moieties of the plasma membrane glycoproteins and glycolipids are oriented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outwardly, away from the cytoplasmic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inwardly, toward the lumen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equally inwardly and outwardly to maintain symmetry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bilayers of the membranes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 attached to the membrane through hydrophobic interactions and embedded in the membrane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rough endoplasmic reticula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Golgi apparatuses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cell structure, the ____ provides support and controls the movement of cell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matrix space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fluid portion of the cytoplasmic matrix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contain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Enzymes of metabolic pathways within the cytoplasmic matrix are often oriented so that the product of one enzyme is released in close proximity to the next enzyme for which it is a substrate, to facilitate the velocity of the overall pathway. This arrangement includes enzymes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beta-oxidation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glycolysis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ketone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Krebs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organelle responsible for production of most of the metabolic energy (ATP)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components of the electron transport chain are embedded in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mitochondrial inner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mitochondrial outer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mitochondrial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cytoplasmic matrix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organelle do the TCA cycle and fatty acid oxidation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Golgi apparatus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route for ATP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peroxidation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organelle is capable of performing both fission and fusion?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rough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Genes contained in mitochondrial DNA are inherited only from the mother and code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proteins functioning within the mitochondrial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nonfunctional ancient proteins considered remnants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 vital to the production of 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cell organelle responsible for the initiation and regulation of most cellular activity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cytoplast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nucleolus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mitochondria, which organelle possesses an inner and outer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Microtubule organization centers (MTOCs) on the outer nuclear membrane are associated with which cellular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 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Encoded within the nuclear DNA of each cell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genome for that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genes coding for proteins needed by that particular cell in the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chromatin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cell-specific histone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DNA in the nucleus is wrapped around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 called histones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nucleolus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nuclear envelope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ribosomal RNA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nitrogenous base is unique to RNA?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guanine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uracil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thymine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cytosine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enzyme is responsible for linking together the incoming nucleotides during DNA replication?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 ligase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helicase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 polymerase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reverse transcriptase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Transcription is the process by which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genetic information in a single strand of DNA makes a specific sequence of bases in a messenger RNA (mRNA)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information in an mRNA molecule specifies the sequence of amino acids in the protein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 are linked together to form the primary structure of 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structure of a protein is folded several times to become the quaternary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 is the process by which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genetic information (base sequence) in a single strand of DNA is used to specify a complementary sequence of bases in an mRNA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daughter duplex DNA molecule that is identical to the parental duplex DNA is synthesized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polypeptide chain of the protein product is extended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information in an mRNA molecule specifies the sequence of amino acids in the protein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Elongation is the process by which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mRNA strand is 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peptide bonds are formed between aligned amino acids after the amino acids are positioned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 are activated by ATP at their carboxyl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activated amino acids are transferred to their specific tRNAs that contain the anticodon complementary to each amino acid’s codon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Transcription-level control mechanisms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path by which mRNA can be translated into a   polypeptide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whether a particular mRNA is actually translated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if a particular gene can be transcribed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driven by the interaction of tRNA and mRNA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MicroRNAs are small noncoding RNAs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enhance gene expression by activating mRNA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silence gene expression by binding to mRNA to inhibit 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modify gene expression by replacing specific nucleotides in mRNA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mediate DNA production in a reverse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organelle is composed of an extensive network of membranous channels that connects the nuclear membrane, the Golgi apparatus, and the plasma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nucleolus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centrioles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smooth endoplasmic reticulum (SER) is associated with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lipid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calcium ion pump necessary for the contractile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ribosomes and cytochrome P450 enzymes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enzyme complex, used in metabolizing many drugs, is located on the rough endoplasmic reticulum in liver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chromatins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lysozymes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cytochromes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polymerases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structural body is made up of flattened cisternae flanked by tubular networks and thought to be an extension of the endoplasmic reticulum?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cytoplasm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Golgi apparatus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Golgi apparatus is prominent in neurons and secretory cells and functions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stop the synthesis of proteins that may need carbohydrate additions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add polysaccharide or lipid moieties to polypeptides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for constitutive secretion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for regulated secretion of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organelle prevents proteins that have not reached their normal tertiary or quaternary structure from reaching the cell surface?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mitochondrion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organelle that serves as the digestive system for the cell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polysome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endosome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organelle that detoxifies by oxidizing molecules such as hydrogen peroxide and ethanol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peroxisome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endosome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Destruction of which organelle(s) would cause the cell to cease to function due to a total loss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mitochondria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Digestive enzymes delivered to the small intestine from cells in the pancreas are able to leave those cells because of the functioning of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lysosomes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 to MTOCs will interfere with which cellular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creation of an mRNA molecule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Molecular stimuli that bind specifically to receptors are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ligands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allosteric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hydrolases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are highly specialized membrane proteins that modify the cell's response to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peroxisomes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receptor proteins are most likely which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glycoproteins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Cyclic AMP activates which enzymes?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 kinases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restriction endonucleases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allosteric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adenyl (adenylyl) cyclases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Constitutive enzymes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uninfluenced by external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influenced by external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synthesized at variable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unaffected by induction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Substances that bind with allosteric sites and alter the activity of regulatory enzymes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transport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 pumps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sarcoplasmic reticula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enzymology focuses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enzymes that are widely distributed among many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intracellular enzymes that express their activity in the blood abnormally due to a disease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secreted enzymes such as clotting proteins in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nuclear enzymes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trigger of apoptosis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overexpression of Bcl-2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inactivation of </w:t>
                  </w:r>
                  <w:r>
                    <w:rPr>
                      <w:rStyle w:val="DefaultParagraphFont"/>
                      <w:rFonts w:ascii="Times New Roman" w:eastAsia="Times New Roman" w:hAnsi="Times New Roman" w:cs="Times New Roman"/>
                      <w:b w:val="0"/>
                      <w:bCs w:val="0"/>
                      <w:i/>
                      <w:iCs/>
                      <w:smallCaps w:val="0"/>
                      <w:color w:val="000000"/>
                      <w:sz w:val="22"/>
                      <w:szCs w:val="22"/>
                      <w:bdr w:val="nil"/>
                      <w:rtl w:val="0"/>
                    </w:rPr>
                    <w:t>Casp-9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swelling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release of mitochondrial cytochrome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Malformed Apaf-1 molecules in a cell might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 rapid apoptosis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inactivate cytochrome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 to the development of a tumor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no effect on apoptosis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released when nutrient molecules are oxidized?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potential (or 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muscle cells, creatine phosphate is used to replenish which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pyruvic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Phosphorylation of a molecule is generally accomplished by transferring the terminal phosphate group from which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pyruvic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G6PD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plasma membrane is a sheet-like structure composed solely of lipids.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lipid bilayer determines the function of the plasma membrane, while the proteins are primarily responsible for the structure of the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components within a cell (e.g., mitochondri</w:t>
            </w:r>
            <w:r>
              <w:rPr>
                <w:rStyle w:val="DefaultParagraphFont"/>
                <w:rFonts w:ascii="Times New Roman" w:eastAsia="Times New Roman" w:hAnsi="Times New Roman" w:cs="Times New Roman"/>
                <w:b w:val="0"/>
                <w:bCs w:val="0"/>
                <w:i w:val="0"/>
                <w:iCs w:val="0"/>
                <w:smallCaps w:val="0"/>
                <w:color w:val="000000"/>
                <w:sz w:val="22"/>
                <w:szCs w:val="22"/>
                <w:bdr w:val="nil"/>
                <w:rtl w:val="0"/>
              </w:rPr>
              <w:t>a) are not “free-floating” in the cytosol, but rather, are held in place by the cytoskeleton.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proteins are involved in cell-cell recognition, whereas integral proteins function primarily as receptors/transporters.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cells express different proteins because they contain different sequences of DNA in the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Polysomes function to transcribe mRNA into proteins.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discussing enzyme kinetics, K</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substrate concentration at which the enzyme is saturated and functioning at maximal velocity.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two enzymes (e.g., pyruvate dehydrogenase and pyruvate carboxylase) compete for the same substrate (pyruvate), the one with the higher K</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less affinity and will be more active when pyruvate concentrations are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cellular reactions are irreversible because the same enzyme that catalyzes the conversion cannot catalyze the reverse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Allosteric regulation of enzymes is carried out by modulators, other proteins that bind to the enzyme to inhibit its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metabolic energy produced in cells is made in the mitochondria.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nuclear envelope is a single membrane structure that helps to isolate the nucleus from the rest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Transcription of DNA cannot be altered.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concentration of a substrate will increase the rate of the enzyme-catalyzed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Oncosis results from cell injury and is associated with cellular swelling and swelling of the mitochondrial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iCs/>
                <w:smallCaps w:val="0"/>
                <w:color w:val="000000"/>
                <w:sz w:val="22"/>
                <w:szCs w:val="22"/>
                <w:bdr w:val="nil"/>
                <w:rtl w:val="0"/>
              </w:rPr>
              <w:t>Enzyme Classification: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Match the correct enzyme classification with the examples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
              <w:gridCol w:w="8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enzymes that catalyze cleavage of C-C, C-S, and certain C-N bonds (excluding peptide bonds) without hydrolysis or oxidation-reduction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enzymes forming bonds between carbon and other atoms, such as acetyl-CoA carboxylase, which adds bicarbonate to acetyl-CoA to initiate fatty acid synthesis in the cytoplast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enzymes in the electron transport chain in the mitochondria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enzymes that catalyze cleavage of bonds by addition of water, such as digestive enzymes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enzymes that catalyze reactions, not oxidation or reduction, in which a functional group is moved from one substrate to another, such as transaminases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oxidoreductases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hydrolases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transferases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ligases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Match each description to one of the following terms.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 reduction potential</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derived from a series of chemical reactions, each of which exhibits a free energy change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higher energy level or barrier at which the exothermic conversion to products takes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energy released from chemical bonds upon oxidation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tendency of a compound to donate and receive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energy required to raise the reactants to their transition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three mechanisms that can be used to regulate the function of a protein (e.g., an enzyme) and briefly (in one to two sentences) describe their key features.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Mechanism 1: Covalent modification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in the abundance of a protein. Here, preexisting protein is made active or inactive by covalently modifying it (involves making or breaking covalent bonds). Examples include phosphorylation, carboxylation, glycosylation, or proenzyme activation by breaking a peptide bond.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Mechanism 2: Allosteric regulation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here we also are not changing the abundance of the protein (in this case an enzyme), but we are inhibiting or stimulating its activity—not by covalently modifying the protein, but by having something bind to it, resulting in a change in its conformation that affects its enzymatic activity. What are these things that bind to enzymes to affect their activity? NOT other proteins or enzymes—they are typically substrates, intermediates, or products along the pathway in which the enzyme participates. The book calls them modulators. A good example is ATP—ATP is the end point of a lot of pathways (glycolysis, TCA cycle) and as such, when it is abundant, that is a good sign that we have enough ATP/energy. Once the concentration of ATP reaches a certain level, it begins to bind some of the key enzymes in glycolysis and the TCA cycle and inhibits them. Why continue to make ATP if we have enough? Conversely, when ADP levels are higher than ATP (a sign we need energy), ADP binds to these same enzymes, but the result is not inhibition of their activity, but rather ADP stimulates them to be more active (and thus make more energy). Then, when ATP levels begin to rise again... we’re back where this paragraph started.</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Mechanism 3: Induction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inducing a gene to be expressed, thereby ultimately resulting in an increase in the abundance of a protein. This is accomplished by increasing transcription and/or translation of the corresponding gene/mRNA. [By definition, induction means to increase abundance; writing “increase and/or decrease” would be incorrect.]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For mechanism 1 or 3, the proteins we are talking about can be enzymes, transporters, and so forth. For 2, we are only talking about enzymes. Don’t let the term active confuse you—we use it mostly when we talk about enzymes, but an “active protein” means it is carrying out its function, be it catalytic or transport or anything else. Also note that mechanisms 1 and 2 are fast, whereas mechanism 3 is slower.]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role of DNA in cell replication and transcription.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Cell Replication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cell division, DNA must be replicated into two daughter DNA molecules that are identical to the parental DNA molecule.  The DNA molecule unzips and each strand of the double helix becomes a template used to synthesize a new complementary strand.  The new strand is produced by the process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complementary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base pairing.  Nucleotide bases connect to the template at their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complementary </w:t>
                  </w:r>
                  <w:r>
                    <w:rPr>
                      <w:rStyle w:val="DefaultParagraphFont"/>
                      <w:rFonts w:ascii="Times New Roman" w:eastAsia="Times New Roman" w:hAnsi="Times New Roman" w:cs="Times New Roman"/>
                      <w:b w:val="0"/>
                      <w:bCs w:val="0"/>
                      <w:i w:val="0"/>
                      <w:iCs w:val="0"/>
                      <w:smallCaps w:val="0"/>
                      <w:color w:val="000000"/>
                      <w:sz w:val="22"/>
                      <w:szCs w:val="22"/>
                      <w:bdr w:val="nil"/>
                      <w:rtl w:val="0"/>
                    </w:rPr>
                    <w:t>bases and become connected by phosphate diester bonds through the action of the enzyme DNA polymerase.  In the end, two new DNA chains have joined with the two original DNA templates to form two new DNA molecules.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Transcription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t>: This process uses the gene sequence in a DNA strand to direct for the production of specific proteins.  The base sequence of one strand of DNA acts as a template for the production of a single strand of mRNA.  The same single strand of DNA may direct for the creation of many different strands of mRNA which will leave the nucleus and bring the genetic code to the ribosomes for protein production.  Specific DNA codons (three bases in a row) act as either initiators of the production of mRNA or as terminators to specify the length of the mRNA strand.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three of the following terms and in one sentence per term, provide a concise definition of that term: nucleus, mitochondria, RER, transcription, translation, apoptosis, and cell replication.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nucleus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largest organelle in the cell and, because 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contains almost all of the cell’s DNA, it regulates most cellular activities.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Mitochondria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organelle</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virtually all cells 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responsible for the major portion of energy (ATP) production, utilizing metabolic processes including the TCA cycle, β-oxidation, parts of gluconeogenesis, and the electron transport chain.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rough endoplasmic reticulum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RER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studded with ribosomes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is intimately i</w:t>
                  </w:r>
                  <w:r>
                    <w:rPr>
                      <w:rStyle w:val="DefaultParagraphFont"/>
                      <w:rFonts w:ascii="Times New Roman" w:eastAsia="Times New Roman" w:hAnsi="Times New Roman" w:cs="Times New Roman"/>
                      <w:b w:val="0"/>
                      <w:bCs w:val="0"/>
                      <w:i w:val="0"/>
                      <w:iCs w:val="0"/>
                      <w:smallCaps w:val="0"/>
                      <w:color w:val="000000"/>
                      <w:sz w:val="22"/>
                      <w:szCs w:val="22"/>
                      <w:bdr w:val="nil"/>
                      <w:rtl w:val="0"/>
                    </w:rPr>
                    <w:t>nvolved in protein synthesis.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Transcription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nuclear process of copying one strand of DNA into a single-stranded mRNA and substituting the base uracil in place of thymine.</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Translation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process by which the genetic information carried by a molecule of mRNA becomes the sequence of amino acids in a protein.</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Apoptosis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programmed cell death brought about by several different mechanisms designed to regulate the number of cells in a tissue.</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Cell replication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production of two daughter cells from a mother cell that includes the replication of a single DNA strand into two identical daughter DNA strands (one in each new cell).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cholesterol important in plasma membrane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should include the following items: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steroid rings containing the hydroxyl groups of cholesterol align near the polar head groups of the membrane phospholipids and the hydrocarbon tail aligns with the hydrophobic fatty acids on the phospholipid.</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alignment allows cholesterol to stabilize the membrane and regulate fluidity.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membrane fluidity alter the permeability of the membrane and control entrance and exit of molecules into and out of the cell.</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Membrane fluidity also affects the location and function of membrane proteins.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cytoskeleton (microtrabecular lattice) and its role as an intercommunication system of proteins and other macromolecules.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should include the following items:</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cytoskeleton (microtrabecular lattice) consists of microtubules (hollow structures), microfilaments (made of actin), and intermediate filaments (found in cells like neurons and in muscle and epithelial cells that are subjected to physical stress).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structure for organization of organelles and proteins such as enzymes to facilitate interactions with substrates such as glucose and oxygen, thus facilitating metabolic pathways in all cells.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cytoskeleton provides mechanism for cell locomotion in certain cells such as phagocytes.</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microtrabecular lattice is vital for cell activation and surviva</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describe diagnostic enzymology.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enzymology studies intracellular enzymes that, due to a problem within the cell, escape and act within the serum where they do not normally exist. The serum activity of these now displaced enzymes is measured, which allows for a determination of the site and extent of the cellular damage. An accurate determination of the site of the damage requires that the enzyme being measured must exhibit a high degree of organ or tissue specificity.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important implications of the high K</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glucokinase in terms of maintaining normal blood glucose after a meal and during fasting.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should include the following items:</w:t>
                  </w:r>
                </w:p>
                <w:p>
                  <w:pPr>
                    <w:numPr>
                      <w:ilvl w:val="0"/>
                      <w:numId w:val="3"/>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 K</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glucokinase means that it requires a high concentration of glucose in the blood to be active.</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Thus, it is not very active during fasting and so the glucose that comes into the liver during fasting can easily return to the blood for use by the brain and red blood cells.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a meal, when a lot of glucose enters the liver, the glucose concentration is high enough that glucokinase phosphorylates glucose, trapping it inside the liver.</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action is important for lowering blood glucose quickly after a meal.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apoptosis in relation to the life span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should include the follow</w:t>
                  </w:r>
                  <w:r>
                    <w:rPr>
                      <w:rStyle w:val="DefaultParagraphFont"/>
                      <w:rFonts w:ascii="Times New Roman" w:eastAsia="Times New Roman" w:hAnsi="Times New Roman" w:cs="Times New Roman"/>
                      <w:b w:val="0"/>
                      <w:bCs w:val="0"/>
                      <w:i w:val="0"/>
                      <w:iCs w:val="0"/>
                      <w:smallCaps w:val="0"/>
                      <w:color w:val="000000"/>
                      <w:sz w:val="22"/>
                      <w:szCs w:val="22"/>
                      <w:bdr w:val="nil"/>
                      <w:rtl w:val="0"/>
                    </w:rPr>
                    <w:t>ing items:</w:t>
                  </w:r>
                </w:p>
                <w:p>
                  <w:pPr>
                    <w:numPr>
                      <w:ilvl w:val="0"/>
                      <w:numId w:val="4"/>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Apoptosis refers to programmed cell death as distinguished from pathological cell death, which causes inflammation and possibly autoimmune reactions.</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Apoptosis can be beneficial during development of an organism when cells are no longer needed as development progresses.</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Apoptosis is thought to be detrimental when it leads to degenerative diseases such as Alzheimer’s. Thus, active research seeks to understand triggers and methods by which it might be controlled.</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 damage, hypoxia, or other intracellular insults can cause release of mitochondrial factors, especially cytochrome c, which activates caspases and results in the beneficial apoptosis (death) of that damaged cell.</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mitochondrial membrane protein Bcl-2 can prevent apoptosis by blocking the release of cytochrome c. If Bcl-2 is upregulated, it can cause cell survival. Survival of a damaged cell can allow it to continue to grow and cause cancer.</w:t>
                  </w:r>
                </w:p>
                <w:p>
                  <w:pPr>
                    <w:numPr>
                      <w:ilvl w:val="0"/>
                      <w:numId w:val="4"/>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retinoic acid form of vitamin A and the active form of vitamin D are involved in these cell death and survival pathways. Research is needed to completely understand the beneficial control of cell death and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uphill-downhill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include the following items:</w:t>
                  </w:r>
                </w:p>
                <w:p>
                  <w:pPr>
                    <w:numPr>
                      <w:ilvl w:val="0"/>
                      <w:numId w:val="5"/>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Pushing a boulder uphill represents endothermic reactions, which require input of energy to occur. The products of such a reaction will contain greater potential energy than the reactants. It will be the sum of the energy in the reactants plus the energy put in to create the products.</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boulder falling downhill represents exothermic reactions, which release energy as they occur. The products of such a reaction will contain less potential energy than the reactants because free energy, which can be used for work, is released.</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carbohydrates or fats are metabolized completely to carbon dioxide and water, free energy is partly released as heat and partly captured in ATP for use in work.</w:t>
                  </w:r>
                </w:p>
                <w:p>
                  <w:pPr>
                    <w:numPr>
                      <w:ilvl w:val="0"/>
                      <w:numId w:val="5"/>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case of downhill reactions, although the overall metabolic pathway is exothermic (energy-releasing), it is not spontaneous and some activation energy needs to be added to the potential energy in the reactants to allow the reaction to proceed. In the uphill-downhill concept, the activation energy is represented by adding energy to push the boulder up a short distance so it is in a position to fall and release some of the potential energy in the reactants as they become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 of coupled reactions in the transfer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should include the following items (note that students may provide other examples such as the coupling of phosphocreatine to creatine with the formation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ATP from ADP):</w:t>
                  </w:r>
                </w:p>
                <w:p>
                  <w:pPr>
                    <w:numPr>
                      <w:ilvl w:val="0"/>
                      <w:numId w:val="6"/>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Coupled reactions allow metabolism to proceed because exothermic reactions that release energy are capable of driving endothermic reactions that require the energy released.</w:t>
                  </w:r>
                </w:p>
                <w:p>
                  <w:pPr>
                    <w:numPr>
                      <w:ilvl w:val="0"/>
                      <w:numId w:val="6"/>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metabolism, ATP is involved as the ideal intermediate because the breakdown of high-energy phosphate compounds such as creatine phosphate can drive the formation of the intermediate-energy bond that creates ATP from ADP.</w:t>
                  </w:r>
                </w:p>
                <w:p>
                  <w:pPr>
                    <w:numPr>
                      <w:ilvl w:val="0"/>
                      <w:numId w:val="6"/>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turn ATP can be hydrolyzed to form ADP and release the intermediate amount of energy in the bond in order to provide energy to, for example, add phosphate to glucose to form glucose-6-phosphate, the first step in the glycolytic breakdown of glucose.</w:t>
                  </w:r>
                </w:p>
                <w:p>
                  <w:pPr>
                    <w:numPr>
                      <w:ilvl w:val="0"/>
                      <w:numId w:val="6"/>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the breakdown of ATP to ADP to release energy is said to be coupled to the input of energy required to add phosphate to glucose to create glucose-6-phosphate.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in the field of nutritional genomics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likely to study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interactions among genes and bioactive components in food that change gene expression without changing the DNA nucleotide sequence (nutritional 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inborn changes in DNA nucleotide sequences or gene variants (nutrigenetics)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alterations that can be compensated for by increasing or decreasing specific nutrients (nutrigenomics)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between genetically engineered enzymes and their substrates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common mutation in the 5,10-methylenetetrahydrofolate reductase enzyme (MTHFR)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prevents the individual from activating the B vitamin folate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 effect on the activity of the enzyme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activity of the enzyme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modifies the folate molecule directly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mechanism by which gene expression is modified by bioactive factors in food appears to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mutations causing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interactions with transcription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of SNPs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downregulation of translation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lifestyle change would be most important to individuals with a common variant in the </w:t>
            </w:r>
            <w:r>
              <w:rPr>
                <w:rStyle w:val="DefaultParagraphFont"/>
                <w:rFonts w:ascii="Times New Roman" w:eastAsia="Times New Roman" w:hAnsi="Times New Roman" w:cs="Times New Roman"/>
                <w:b w:val="0"/>
                <w:bCs w:val="0"/>
                <w:i/>
                <w:iCs/>
                <w:smallCaps w:val="0"/>
                <w:color w:val="000000"/>
                <w:sz w:val="22"/>
                <w:szCs w:val="22"/>
                <w:bdr w:val="nil"/>
                <w:rtl w:val="0"/>
              </w:rPr>
              <w:t>GST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 that impairs protection against toxins?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levels of daily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a low-fat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ingestion of cruciferous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intake of omega-3 fats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class of bioactive food components has the ability to get into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nucleus of cells and bind to DNA to influence gene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lipophilic, small-molecular-weight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glycoproteins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water-soluble 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01—The Cell: A Microcosm of Life</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01—The Cell: A Microcosm of Life</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