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Multiple Choice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Speaking effectively can enhance your career professionally, personally, and academically.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Communication skills are one of the top job skills sought by most employers.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Developing public speaking skills discourages civic engagement.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practice of oratory, or rhetoric, emerged in Greece around the fifth century B.C.E.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Athenians routinely spoke publicly about personal quarrels in the agora in order to be more active citizens.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Delivery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includes the nonverbal behavior you use while making your case.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five canons of rhetoric are invention, adaptation, arrangement, timing, and delivery.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contemporary term for any one of a variety of places used for discussing issues of public interest is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public forum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Unlike many forms of communication, public speaking is a skill you are born with.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Dyadic communication is between a speaker and a large, unknown audience.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source, or sender, is the person who receives the message.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Creating, organizing, and producing the message is termed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encoding.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receiver decodes or interprets the message.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audience's responses to a message are primarily nonverbal.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Interference with the message is known as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noise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channel is the content of the communication process.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Shared meaning is the mutual understanding of a message between speaker and audience.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Being an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audience-centered speaker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means keeping the needs and values of your audience in mind.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Benefits of public speaking do NOT include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9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learning practical skills and knowledge.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finding new ways to be an engaged citizen.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improving hand-eye coordination.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accomplishing professional and personal goals.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is one of the five canons of rhetoric?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4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argument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delivery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persuasion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adaptation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Invention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refers to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99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discovering evidence and arguments you will use to make your case.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organizing your ideas to suit your audience.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practicing the speech until it can be artfully delivered.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coming up with original gestures as a form of persuasion.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Communication between two people is called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1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mass communication.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small group communication.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dyadic communication.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public speaking.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In this form of communication, the receiver is physically removed from the messenger, and there is little or no interaction between the speaker and the audience.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0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mass communication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small group communication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public speaking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dyadic communication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involves delivering a specific message to an in-person audience?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8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mass communication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dyadic communication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electronic communication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public speaking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All communication events include all the following EXCEPT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4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source.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message.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 electronic device.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channel or medium.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is the process of interpreting a message?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4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decoding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encoding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sending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channeling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Transforming ideas and thoughts into messages is called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5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encoding.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decoding.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receiving.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channeling.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recipient of the source's message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5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encoder.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channel.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receiver.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orator.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audience's response to a message is referred to 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9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shared meaning.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feedback.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medium.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decoding.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When we refer to noise in the communication process, we are referring to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4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sounds that make it hard to hear the speaker.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any interference with the message.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medium through which the message is sent.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speaking to a live audience rather than written communication.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Keeping the needs, values, attitudes, and wants of your listeners clearly in focus is being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2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audience-centered.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receiver.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contextually aware.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decoder.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74"/>
      <w:gridCol w:w="530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Macmillan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4"/>
        <w:szCs w:val="24"/>
        <w:u w:val="single"/>
        <w:bdr w:val="nil"/>
        <w:rtl w:val="0"/>
      </w:rPr>
      <w:t>Chapter 1 MC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Macmillan Learning Testbanks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 MC</dc:title>
  <dc:creator>gerardo carfagno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GM3DAMZUGEZTEMRS</vt:lpwstr>
  </property>
</Properties>
</file>