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24.75pt;width:64.51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6"/>
              </w:rPr>
              <w:pict>
                <v:shape id="_x0000_i1027" type="#_x0000_t75" style="height:12.75pt;width:110.27pt">
                  <v:imagedata r:id="rId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2"/>
                <w:szCs w:val="22"/>
                <w:bdr w:val="nil"/>
                <w:rtl w:val="0"/>
              </w:rPr>
              <w:pict>
                <v:shape id="_x0000_i1028" type="#_x0000_t75" style="height:26.25pt;width:24.75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-105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"/>
              </w:rPr>
              <w:pict>
                <v:shape id="_x0000_i1029" type="#_x0000_t75" style="height:24.75pt;width:66.76pt">
                  <v:imagedata r:id="rId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0" type="#_x0000_t75" style="height:21.75pt;width:12.75pt">
                        <v:imagedata r:id="rId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 the sum.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31" type="#_x0000_t75" style="height:12.75pt;width:51.0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 the following numbers.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2"/>
                <w:szCs w:val="22"/>
                <w:bdr w:val="nil"/>
                <w:rtl w:val="0"/>
              </w:rPr>
              <w:pict>
                <v:shape id="_x0000_i1032" type="#_x0000_t75" style="height:26.25pt;width:32.2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 the addition. Simplify the result when possible.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2"/>
                <w:szCs w:val="22"/>
                <w:bdr w:val="nil"/>
                <w:rtl w:val="0"/>
              </w:rPr>
              <w:pict>
                <v:shape id="_x0000_i1033" type="#_x0000_t75" style="height:24.75pt;width:55.51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4" type="#_x0000_t75" style="height:21.75pt;width:12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5" type="#_x0000_t75" style="height:21.75pt;width:12pt">
                        <v:imagedata r:id="rId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6" type="#_x0000_t75" style="height:21.75pt;width:12pt">
                        <v:imagedata r:id="rId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7" type="#_x0000_t75" style="height:21.75pt;width:16.5pt">
                        <v:imagedata r:id="rId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38" type="#_x0000_t75" style="height:21.75pt;width:12pt">
                        <v:imagedata r:id="rId1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Subtract.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2"/>
                <w:szCs w:val="22"/>
                <w:bdr w:val="nil"/>
                <w:rtl w:val="0"/>
              </w:rPr>
              <w:pict>
                <v:shape id="_x0000_i1039" type="#_x0000_t75" style="height:29.25pt;width:38.26pt">
                  <v:imagedata r:id="rId1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–1,080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–980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–1,009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–979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–880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Subtract.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2"/>
                <w:szCs w:val="22"/>
                <w:bdr w:val="nil"/>
                <w:rtl w:val="0"/>
              </w:rPr>
              <w:pict>
                <v:shape id="_x0000_i1040" type="#_x0000_t75" style="height:26.25pt;width:25.5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6.8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subtract.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41" type="#_x0000_t75" style="height:12.75pt;width:84.76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–71.485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–71.464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–71.365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–70.34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–71.465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evaluate the expression.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42" type="#_x0000_t75" style="height:16.5pt;width:102.01pt">
                  <v:imagedata r:id="rId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- 12.7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- 10.9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- 10.2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- 9.1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- 6.3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 a calculator to perform the operation.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43" type="#_x0000_t75" style="height:9.75pt;width:73.51pt">
                  <v:imagedata r:id="rId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2.98565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1.97565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1.68565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1.98565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2.08565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temperature was 2 degrees at the beginning of the month and then dropped 8 degrees in the end of the month. What signed number represents the change in temperature that month?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0–6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0–10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 deposited $470 in a new VISA account, then he had a dinner with his business partners and spent $83, and after that, he deposited another $219. Find the balance in Mark's account.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$168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$772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Daniel has to spend $650 on school books in the next semester. He also owes $1200 in tuition. If he is awarded a scholarship that will pay $550 of the bill, how much will he still have to spend on school?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$1850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$1300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$2400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22"/>
      <w:footerReference w:type="default" r:id="rId2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1.4: Adding and Subtracting Real Numbers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1.4: Adding and Subtracting Real Numbers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